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9" w:name="X80488d92357c403a46417fc33128fcab129d264"/>
    <w:p>
      <w:pPr>
        <w:pStyle w:val="Heading1"/>
      </w:pPr>
      <w:r>
        <w:t xml:space="preserve">Master Thesis: The Role of Musician in the Cultural Landscape of Philippines Manila</w:t>
      </w:r>
    </w:p>
    <w:bookmarkStart w:id="20" w:name="abstract"/>
    <w:p>
      <w:pPr>
        <w:pStyle w:val="Heading2"/>
      </w:pPr>
      <w:r>
        <w:t xml:space="preserve">Abstract</w:t>
      </w:r>
    </w:p>
    <w:p>
      <w:pPr>
        <w:pStyle w:val="FirstParagraph"/>
      </w:pPr>
      <w:r>
        <w:t xml:space="preserve">This Master Thesis explores the multifaceted role of musicians in shaping and preserving the cultural identity of</w:t>
      </w:r>
      <w:r>
        <w:t xml:space="preserve"> </w:t>
      </w:r>
      <w:r>
        <w:rPr>
          <w:bCs/>
          <w:b/>
        </w:rPr>
        <w:t xml:space="preserve">Philippines Manila</w:t>
      </w:r>
      <w:r>
        <w:t xml:space="preserve">. Through a combination of qualitative research, historical analysis, and case studies, this study examines how musicians contribute to both traditional and contemporary music scenes in Manila. It highlights challenges faced by local musicians, their influence on social dynamics, and their role in fostering national pride. The findings emphasize the importance of supporting Filipino musicians as cultural ambassadors within the urban setting of Manila.</w:t>
      </w:r>
    </w:p>
    <w:bookmarkEnd w:id="20"/>
    <w:bookmarkStart w:id="21" w:name="introduction"/>
    <w:p>
      <w:pPr>
        <w:pStyle w:val="Heading2"/>
      </w:pPr>
      <w:r>
        <w:t xml:space="preserve">Introduction</w:t>
      </w:r>
    </w:p>
    <w:p>
      <w:pPr>
        <w:pStyle w:val="FirstParagraph"/>
      </w:pPr>
      <w:r>
        <w:rPr>
          <w:bCs/>
          <w:b/>
        </w:rPr>
        <w:t xml:space="preserve">Philippines Manila</w:t>
      </w:r>
      <w:r>
        <w:t xml:space="preserve">, as the political, economic, and cultural heart of the Philippines, has long been a hub for artistic expression. Among its most vibrant contributors to this legacy are</w:t>
      </w:r>
      <w:r>
        <w:t xml:space="preserve"> </w:t>
      </w:r>
      <w:r>
        <w:rPr>
          <w:bCs/>
          <w:b/>
        </w:rPr>
        <w:t xml:space="preserve">musicians</w:t>
      </w:r>
      <w:r>
        <w:t xml:space="preserve">. This Master Thesis investigates how musicians in Manila navigate the intersection of tradition and modernity to create a unique soundscape that reflects the city's diverse heritage. The study is situated within broader discussions on cultural preservation, urban development, and the socio-economic challenges faced by artists in metropolitan areas.</w:t>
      </w:r>
    </w:p>
    <w:bookmarkEnd w:id="21"/>
    <w:bookmarkStart w:id="22" w:name="literature-review"/>
    <w:p>
      <w:pPr>
        <w:pStyle w:val="Heading2"/>
      </w:pPr>
      <w:r>
        <w:t xml:space="preserve">Literature Review</w:t>
      </w:r>
    </w:p>
    <w:p>
      <w:pPr>
        <w:pStyle w:val="FirstParagraph"/>
      </w:pPr>
      <w:r>
        <w:t xml:space="preserve">Previous research on musicians in</w:t>
      </w:r>
      <w:r>
        <w:t xml:space="preserve"> </w:t>
      </w:r>
      <w:r>
        <w:rPr>
          <w:bCs/>
          <w:b/>
        </w:rPr>
        <w:t xml:space="preserve">Philippines Manila</w:t>
      </w:r>
      <w:r>
        <w:t xml:space="preserve"> </w:t>
      </w:r>
      <w:r>
        <w:t xml:space="preserve">has primarily focused on two domains: traditional music and contemporary genres. Traditional Filipino music, such as *kundiman* and indigenous tribal songs, has been studied for its role in preserving pre-colonial heritage. However, modern genres like pop, hip-hop, and electronic music have gained prominence in recent decades. Scholars argue that Manila's musicians are pivotal in bridging these two realms while adapting to global trends.</w:t>
      </w:r>
    </w:p>
    <w:p>
      <w:pPr>
        <w:numPr>
          <w:ilvl w:val="0"/>
          <w:numId w:val="1001"/>
        </w:numPr>
        <w:pStyle w:val="Compact"/>
      </w:pPr>
      <w:r>
        <w:rPr>
          <w:bCs/>
          <w:b/>
        </w:rPr>
        <w:t xml:space="preserve">Challenges:</w:t>
      </w:r>
      <w:r>
        <w:t xml:space="preserve"> </w:t>
      </w:r>
      <w:r>
        <w:t xml:space="preserve">Musicians in Manila often struggle with limited financial support, lack of venues, and competition from international artists.</w:t>
      </w:r>
    </w:p>
    <w:p>
      <w:pPr>
        <w:numPr>
          <w:ilvl w:val="0"/>
          <w:numId w:val="1001"/>
        </w:numPr>
        <w:pStyle w:val="Compact"/>
      </w:pPr>
      <w:r>
        <w:rPr>
          <w:bCs/>
          <w:b/>
        </w:rPr>
        <w:t xml:space="preserve">Cultural Influence:</w:t>
      </w:r>
      <w:r>
        <w:t xml:space="preserve"> </w:t>
      </w:r>
      <w:r>
        <w:t xml:space="preserve">Local musicians frequently incorporate Tagalog and other Philippine languages into their work, reinforcing linguistic and cultural identity.</w:t>
      </w:r>
    </w:p>
    <w:p>
      <w:pPr>
        <w:numPr>
          <w:ilvl w:val="0"/>
          <w:numId w:val="1001"/>
        </w:numPr>
        <w:pStyle w:val="Compact"/>
      </w:pPr>
      <w:r>
        <w:rPr>
          <w:bCs/>
          <w:b/>
        </w:rPr>
        <w:t xml:space="preserve">Economic Impact:</w:t>
      </w:r>
      <w:r>
        <w:t xml:space="preserve"> </w:t>
      </w:r>
      <w:r>
        <w:t xml:space="preserve">The music industry in Manila contributes significantly to the city's economy through festivals, concerts, and digital platforms.</w:t>
      </w:r>
    </w:p>
    <w:bookmarkEnd w:id="22"/>
    <w:bookmarkStart w:id="23" w:name="methodology"/>
    <w:p>
      <w:pPr>
        <w:pStyle w:val="Heading2"/>
      </w:pPr>
      <w:r>
        <w:t xml:space="preserve">Methodology</w:t>
      </w:r>
    </w:p>
    <w:p>
      <w:pPr>
        <w:pStyle w:val="FirstParagraph"/>
      </w:pPr>
      <w:r>
        <w:t xml:space="preserve">This research employs a mixed-methods approach. Data was collected through 30 in-depth interviews with musicians based in Manila, field observations at music festivals (e.g., *Pride Month Concerts* and *Philippine Independent Music Festival*), and a review of historical records from the National Museum of the Philippines. Additionally, surveys were distributed to 200 participants across age groups to gauge public perception of musicians in Manila.</w:t>
      </w:r>
    </w:p>
    <w:bookmarkEnd w:id="23"/>
    <w:bookmarkStart w:id="24" w:name="findings"/>
    <w:p>
      <w:pPr>
        <w:pStyle w:val="Heading2"/>
      </w:pPr>
      <w:r>
        <w:t xml:space="preserve">Findings</w:t>
      </w:r>
    </w:p>
    <w:p>
      <w:pPr>
        <w:pStyle w:val="FirstParagraph"/>
      </w:pPr>
      <w:r>
        <w:t xml:space="preserve">The study reveals several key insights:</w:t>
      </w:r>
    </w:p>
    <w:p>
      <w:pPr>
        <w:numPr>
          <w:ilvl w:val="0"/>
          <w:numId w:val="1002"/>
        </w:numPr>
        <w:pStyle w:val="Compact"/>
      </w:pPr>
      <w:r>
        <w:rPr>
          <w:bCs/>
          <w:b/>
        </w:rPr>
        <w:t xml:space="preserve">Cultural Preservation:</w:t>
      </w:r>
      <w:r>
        <w:t xml:space="preserve"> </w:t>
      </w:r>
      <w:r>
        <w:t xml:space="preserve">Many musicians in Manila emphasize the importance of incorporating traditional instruments (e.g., *kulintang*, *banduria*) into modern compositions to honor their heritage.</w:t>
      </w:r>
    </w:p>
    <w:p>
      <w:pPr>
        <w:numPr>
          <w:ilvl w:val="0"/>
          <w:numId w:val="1002"/>
        </w:numPr>
        <w:pStyle w:val="Compact"/>
      </w:pPr>
      <w:r>
        <w:rPr>
          <w:bCs/>
          <w:b/>
        </w:rPr>
        <w:t xml:space="preserve">Social Commentary:</w:t>
      </w:r>
      <w:r>
        <w:t xml:space="preserve"> </w:t>
      </w:r>
      <w:r>
        <w:t xml:space="preserve">Musician-led initiatives, such as protest songs and social media campaigns, have addressed issues like environmental degradation and political corruption in Manila.</w:t>
      </w:r>
    </w:p>
    <w:p>
      <w:pPr>
        <w:numPr>
          <w:ilvl w:val="0"/>
          <w:numId w:val="1002"/>
        </w:numPr>
        <w:pStyle w:val="Compact"/>
      </w:pPr>
      <w:r>
        <w:rPr>
          <w:bCs/>
          <w:b/>
        </w:rPr>
        <w:t xml:space="preserve">Technological Adaptation:</w:t>
      </w:r>
      <w:r>
        <w:t xml:space="preserve"> </w:t>
      </w:r>
      <w:r>
        <w:t xml:space="preserve">The rise of digital platforms (e.g., Spotify, YouTube) has enabled musicians to reach global audiences while maintaining a local flavor.</w:t>
      </w:r>
    </w:p>
    <w:bookmarkEnd w:id="24"/>
    <w:bookmarkStart w:id="25" w:name="cases-studies"/>
    <w:p>
      <w:pPr>
        <w:pStyle w:val="Heading2"/>
      </w:pPr>
      <w:r>
        <w:t xml:space="preserve">Cases Studies</w:t>
      </w:r>
    </w:p>
    <w:p>
      <w:pPr>
        <w:pStyle w:val="FirstParagraph"/>
      </w:pPr>
      <w:r>
        <w:rPr>
          <w:bCs/>
          <w:b/>
        </w:rPr>
        <w:t xml:space="preserve">Case 1: The Manila Symphony Orchestra</w:t>
      </w:r>
      <w:r>
        <w:br/>
      </w:r>
      <w:r>
        <w:t xml:space="preserve">The Manila Symphony Orchestra exemplifies how classical music is preserved and promoted in the city. Founded in 1953, it collaborates with local musicians to perform both Western and Filipino compositions, fostering cross-cultural dialogue.</w:t>
      </w:r>
    </w:p>
    <w:p>
      <w:pPr>
        <w:pStyle w:val="BodyText"/>
      </w:pPr>
      <w:r>
        <w:rPr>
          <w:bCs/>
          <w:b/>
        </w:rPr>
        <w:t xml:space="preserve">Case 2: Urban Hip-Hop Scene</w:t>
      </w:r>
      <w:r>
        <w:br/>
      </w:r>
      <w:r>
        <w:t xml:space="preserve">Emerging hip-hop artists in Manila, such as</w:t>
      </w:r>
      <w:r>
        <w:t xml:space="preserve"> </w:t>
      </w:r>
      <w:r>
        <w:rPr>
          <w:iCs/>
          <w:i/>
        </w:rPr>
        <w:t xml:space="preserve">Shan Vincent</w:t>
      </w:r>
      <w:r>
        <w:t xml:space="preserve">, use their lyrics to address urban struggles and social justice. Their work resonates with youth demographics and has inspired grassroots movements in the city.</w:t>
      </w:r>
    </w:p>
    <w:bookmarkEnd w:id="25"/>
    <w:bookmarkStart w:id="26" w:name="discussion"/>
    <w:p>
      <w:pPr>
        <w:pStyle w:val="Heading2"/>
      </w:pPr>
      <w:r>
        <w:t xml:space="preserve">Discussion</w:t>
      </w:r>
    </w:p>
    <w:p>
      <w:pPr>
        <w:pStyle w:val="FirstParagraph"/>
      </w:pPr>
      <w:r>
        <w:t xml:space="preserve">The role of musicians in</w:t>
      </w:r>
      <w:r>
        <w:t xml:space="preserve"> </w:t>
      </w:r>
      <w:r>
        <w:rPr>
          <w:bCs/>
          <w:b/>
        </w:rPr>
        <w:t xml:space="preserve">Philippines Manila</w:t>
      </w:r>
      <w:r>
        <w:t xml:space="preserve"> </w:t>
      </w:r>
      <w:r>
        <w:t xml:space="preserve">extends beyond entertainment; they are custodians of cultural memory, agents of social change, and drivers of economic growth. However, challenges such as limited access to funding and the dominance of Western music industries threaten the sustainability of local music scenes. The findings underscore the need for policies that support musicians through grants, venue availability, and education programs focused on traditional musical techniques.</w:t>
      </w:r>
    </w:p>
    <w:bookmarkEnd w:id="26"/>
    <w:bookmarkStart w:id="27"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musicians</w:t>
      </w:r>
      <w:r>
        <w:t xml:space="preserve"> </w:t>
      </w:r>
      <w:r>
        <w:t xml:space="preserve">in shaping</w:t>
      </w:r>
      <w:r>
        <w:t xml:space="preserve"> </w:t>
      </w:r>
      <w:r>
        <w:rPr>
          <w:bCs/>
          <w:b/>
        </w:rPr>
        <w:t xml:space="preserve">Philippines Manila</w:t>
      </w:r>
      <w:r>
        <w:t xml:space="preserve">'s cultural identity. By integrating tradition with innovation, local musicians not only preserve national heritage but also contribute to the city's dynamic socio-economic landscape. Future research should explore the impact of globalization on indigenous music forms and the potential for international collaborations to elevate Manila's musical reputation.</w:t>
      </w:r>
    </w:p>
    <w:bookmarkEnd w:id="27"/>
    <w:bookmarkStart w:id="28" w:name="references"/>
    <w:p>
      <w:pPr>
        <w:pStyle w:val="Heading2"/>
      </w:pPr>
      <w:r>
        <w:t xml:space="preserve">References</w:t>
      </w:r>
    </w:p>
    <w:p>
      <w:pPr>
        <w:pStyle w:val="FirstParagraph"/>
      </w:pPr>
      <w:r>
        <w:t xml:space="preserve">Cite all sources used in APA format (e.g., journals, books, interviews). This section ensures academic rigor and acknowledges contributions from prior scholars in the field of musicology and cultural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the Cultural Landscape of Philippines Manila</dc:title>
  <dc:creator/>
  <dc:language>en</dc:language>
  <cp:keywords/>
  <dcterms:created xsi:type="dcterms:W3CDTF">2026-07-20T15:37:12Z</dcterms:created>
  <dcterms:modified xsi:type="dcterms:W3CDTF">2026-07-20T15:37:12Z</dcterms:modified>
</cp:coreProperties>
</file>

<file path=docProps/custom.xml><?xml version="1.0" encoding="utf-8"?>
<Properties xmlns="http://schemas.openxmlformats.org/officeDocument/2006/custom-properties" xmlns:vt="http://schemas.openxmlformats.org/officeDocument/2006/docPropsVTypes"/>
</file>