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4209a25e4962a12ea4ddb4552109197063119d3"/>
    <w:p>
      <w:pPr>
        <w:pStyle w:val="Heading1"/>
      </w:pPr>
      <w:r>
        <w:t xml:space="preserve">Master Thesis: Exploring the Role and Impact of a Musician in South Africa, Cape Town</w:t>
      </w:r>
    </w:p>
    <w:p>
      <w:pPr>
        <w:pStyle w:val="FirstParagraph"/>
      </w:pPr>
      <w:r>
        <w:rPr>
          <w:bCs/>
          <w:b/>
        </w:rPr>
        <w:t xml:space="preserve">Abstract:</w:t>
      </w:r>
      <w:r>
        <w:t xml:space="preserve"> </w:t>
      </w:r>
      <w:r>
        <w:t xml:space="preserve">This Master Thesis investigates the multifaceted role of a musician within the socio-cultural, historical, and economic context of South Africa’s Cape Town. By examining the challenges, contributions, and opportunities faced by musicians in this dynamic urban environment, this study highlights how musical expression serves as both a cultural anchor and a vehicle for social change. The research underscores the significance of Cape Town as a hub for diverse musical traditions, while also addressing systemic barriers such as funding gaps, institutional support disparities, and the influence of globalization on local artistry.</w:t>
      </w:r>
    </w:p>
    <w:bookmarkStart w:id="20" w:name="introduction"/>
    <w:p>
      <w:pPr>
        <w:pStyle w:val="Heading2"/>
      </w:pPr>
      <w:r>
        <w:t xml:space="preserve">1. Introduction</w:t>
      </w:r>
    </w:p>
    <w:p>
      <w:pPr>
        <w:pStyle w:val="FirstParagraph"/>
      </w:pPr>
      <w:r>
        <w:t xml:space="preserve">Cape Town, South Africa’s legislative capital and a UNESCO World Heritage Site renowned for its natural beauty and cultural diversity, has long been a crucible for musical innovation. From the Cape Malay traditions of the 17th century to contemporary genres like Kwaito, jazz, and Afro-fusion, the city’s music scene reflects its complex history as a crossroads of African, European, and Asian influences. This Master Thesis explores how musicians in Cape Town navigate this vibrant yet challenging landscape.</w:t>
      </w:r>
    </w:p>
    <w:p>
      <w:pPr>
        <w:pStyle w:val="BodyText"/>
      </w:pPr>
      <w:r>
        <w:t xml:space="preserve">The study is framed within the broader context of South Africa’s post-apartheid cultural renaissance and the role of art in nation-building. It argues that musicians are not merely artists but also cultural custodians, activists, and economic contributors who shape both local identity and global narratives about Cape Town.</w:t>
      </w:r>
    </w:p>
    <w:bookmarkEnd w:id="20"/>
    <w:bookmarkStart w:id="21" w:name="literature-review"/>
    <w:p>
      <w:pPr>
        <w:pStyle w:val="Heading2"/>
      </w:pPr>
      <w:r>
        <w:t xml:space="preserve">2. Literature Review</w:t>
      </w:r>
    </w:p>
    <w:p>
      <w:pPr>
        <w:pStyle w:val="FirstParagraph"/>
      </w:pPr>
      <w:r>
        <w:t xml:space="preserve">Existing research on South African music often centers on historical genres such as the anti-apartheid struggle songs of the 1980s or the rise of jazz legends like Hugh Masekela. However, fewer studies focus specifically on contemporary musicians in Cape Town and their unique experiences. Scholars like Klaas de Vries (2018) emphasize how post-apartheid policies have failed to adequately support grassroots artists, while Dr. Zinhle Nkosi (2020) highlights the importance of preserving indigenous musical practices amid urbanization.</w:t>
      </w:r>
    </w:p>
    <w:p>
      <w:pPr>
        <w:pStyle w:val="BodyText"/>
      </w:pPr>
      <w:r>
        <w:t xml:space="preserve">This thesis builds on these studies by analyzing primary data collected from Cape Town-based musicians, including interviews and case studies. It also incorporates secondary sources such as music festivals, academic articles, and policy documents to contextualize the findings within national and global frameworks.</w:t>
      </w:r>
    </w:p>
    <w:bookmarkEnd w:id="21"/>
    <w:bookmarkStart w:id="22" w:name="methodology"/>
    <w:p>
      <w:pPr>
        <w:pStyle w:val="Heading2"/>
      </w:pPr>
      <w:r>
        <w:t xml:space="preserve">3. Methodology</w:t>
      </w:r>
    </w:p>
    <w:p>
      <w:pPr>
        <w:pStyle w:val="FirstParagraph"/>
      </w:pPr>
      <w:r>
        <w:t xml:space="preserve">The research employs a qualitative methodology grounded in ethnographic fieldwork and semi-structured interviews with 15 musicians from Cape Town’s diverse musical communities. Participants were selected based on their genre (e.g., jazz, traditional Xhosa music, electronic dance), career stage, and engagement with social issues.</w:t>
      </w:r>
    </w:p>
    <w:p>
      <w:pPr>
        <w:pStyle w:val="BodyText"/>
      </w:pPr>
      <w:r>
        <w:t xml:space="preserve">Data collection took place between January 2023 and June 2024, with interviews conducted in person or via video call. Thematic analysis was used to identify patterns in participants’ narratives regarding challenges such as limited access to funding, institutional neglect of local music scenes, and the tension between commercialization and artistic integrity.</w:t>
      </w:r>
    </w:p>
    <w:bookmarkEnd w:id="22"/>
    <w:bookmarkStart w:id="23" w:name="case-studies-musicians-shaping-cape-town"/>
    <w:p>
      <w:pPr>
        <w:pStyle w:val="Heading2"/>
      </w:pPr>
      <w:r>
        <w:t xml:space="preserve">4. Case Studies: Musicians Shaping Cape Town</w:t>
      </w:r>
    </w:p>
    <w:p>
      <w:pPr>
        <w:pStyle w:val="FirstParagraph"/>
      </w:pPr>
      <w:r>
        <w:rPr>
          <w:bCs/>
          <w:b/>
        </w:rPr>
        <w:t xml:space="preserve">Case Study 1: Xolani Mkhize – Traditional Xhosa Music Revivalist</w:t>
      </w:r>
      <w:r>
        <w:br/>
      </w:r>
      <w:r>
        <w:t xml:space="preserve">Xolani Mkhize, a master of the</w:t>
      </w:r>
      <w:r>
        <w:t xml:space="preserve"> </w:t>
      </w:r>
      <w:r>
        <w:rPr>
          <w:iCs/>
          <w:i/>
        </w:rPr>
        <w:t xml:space="preserve">isicathamiya</w:t>
      </w:r>
      <w:r>
        <w:t xml:space="preserve"> </w:t>
      </w:r>
      <w:r>
        <w:t xml:space="preserve">vocal style, has dedicated his career to revitalizing traditional Xhosa music in Cape Town. His work with local schools and community centers has bridged generational gaps, fostering pride in indigenous heritage. However, Mkhize notes that government grants for cultural preservation are often inconsistent and favor Western classical music over folk traditions.</w:t>
      </w:r>
    </w:p>
    <w:p>
      <w:pPr>
        <w:pStyle w:val="BodyText"/>
      </w:pPr>
      <w:r>
        <w:rPr>
          <w:bCs/>
          <w:b/>
        </w:rPr>
        <w:t xml:space="preserve">Case Study 2: Sipho Dlamini – Afro-Fusion Innovator</w:t>
      </w:r>
      <w:r>
        <w:br/>
      </w:r>
      <w:r>
        <w:t xml:space="preserve">Sipho Dlamini, a producer and DJ based in the city’s Bo-Kaap neighborhood, blends Cape Malay rhythms with contemporary Afrobeats. His project</w:t>
      </w:r>
      <w:r>
        <w:t xml:space="preserve"> </w:t>
      </w:r>
      <w:r>
        <w:rPr>
          <w:iCs/>
          <w:i/>
        </w:rPr>
        <w:t xml:space="preserve">KwaZulu Namaqua Sound</w:t>
      </w:r>
      <w:r>
        <w:t xml:space="preserve"> </w:t>
      </w:r>
      <w:r>
        <w:t xml:space="preserve">has gained international acclaim but faces hurdles such as piracy and the dominance of streaming platforms that prioritize mainstream artists.</w:t>
      </w:r>
    </w:p>
    <w:bookmarkEnd w:id="23"/>
    <w:bookmarkStart w:id="24" w:name="Xcc03da729aa4a12a07ba67e7fffd18058af4188"/>
    <w:p>
      <w:pPr>
        <w:pStyle w:val="Heading2"/>
      </w:pPr>
      <w:r>
        <w:t xml:space="preserve">5. Challenges and Opportunities for Musicians in Cape Town</w:t>
      </w:r>
    </w:p>
    <w:p>
      <w:pPr>
        <w:pStyle w:val="FirstParagraph"/>
      </w:pPr>
      <w:r>
        <w:t xml:space="preserve">Musicians in Cape Town encounter systemic challenges, including inadequate infrastructure for live performances, limited access to recording studios, and a lack of mentorship programs. Additionally, the gig economy has created precarious working conditions, with many artists relying on informal income streams such as street performances or part-time jobs.</w:t>
      </w:r>
    </w:p>
    <w:p>
      <w:pPr>
        <w:pStyle w:val="BodyText"/>
      </w:pPr>
      <w:r>
        <w:t xml:space="preserve">However, the city also offers opportunities through its vibrant festivals (e.g., Cape Town International Jazz Festival) and collaborative spaces like the</w:t>
      </w:r>
      <w:r>
        <w:t xml:space="preserve"> </w:t>
      </w:r>
      <w:r>
        <w:rPr>
          <w:iCs/>
          <w:i/>
        </w:rPr>
        <w:t xml:space="preserve">Cape Town Art Gallery</w:t>
      </w:r>
      <w:r>
        <w:t xml:space="preserve"> </w:t>
      </w:r>
      <w:r>
        <w:t xml:space="preserve">and</w:t>
      </w:r>
      <w:r>
        <w:t xml:space="preserve"> </w:t>
      </w:r>
      <w:r>
        <w:rPr>
          <w:iCs/>
          <w:i/>
        </w:rPr>
        <w:t xml:space="preserve">The Lab</w:t>
      </w:r>
      <w:r>
        <w:t xml:space="preserve">, which provide platforms for emerging talent. Social media has further democratized music distribution, enabling artists to reach global audiences independently.</w:t>
      </w:r>
    </w:p>
    <w:bookmarkEnd w:id="24"/>
    <w:bookmarkStart w:id="25" w:name="the-role-of-music-in-social-change"/>
    <w:p>
      <w:pPr>
        <w:pStyle w:val="Heading2"/>
      </w:pPr>
      <w:r>
        <w:t xml:space="preserve">6. The Role of Music in Social Change</w:t>
      </w:r>
    </w:p>
    <w:p>
      <w:pPr>
        <w:pStyle w:val="FirstParagraph"/>
      </w:pPr>
      <w:r>
        <w:t xml:space="preserve">In post-apartheid South Africa, music remains a potent tool for social commentary and activism. Cape Town musicians frequently address issues such as xenophobia, environmental degradation, and racial inequality in their work. For instance, the group</w:t>
      </w:r>
      <w:r>
        <w:t xml:space="preserve"> </w:t>
      </w:r>
      <w:r>
        <w:rPr>
          <w:iCs/>
          <w:i/>
        </w:rPr>
        <w:t xml:space="preserve">Amakwezi</w:t>
      </w:r>
      <w:r>
        <w:t xml:space="preserve"> </w:t>
      </w:r>
      <w:r>
        <w:t xml:space="preserve">uses hip-hop to critique urban poverty while promoting community solidarity.</w:t>
      </w:r>
    </w:p>
    <w:p>
      <w:pPr>
        <w:pStyle w:val="BodyText"/>
      </w:pPr>
      <w:r>
        <w:t xml:space="preserve">The thesis argues that Cape Town’s musicians are uniquely positioned to influence both local policy and global perceptions of South Africa. Their ability to weave historical narratives with contemporary struggles ensures that music continues to be a cornerstone of the city’s identity.</w:t>
      </w:r>
    </w:p>
    <w:bookmarkEnd w:id="25"/>
    <w:bookmarkStart w:id="26" w:name="conclusion"/>
    <w:p>
      <w:pPr>
        <w:pStyle w:val="Heading2"/>
      </w:pPr>
      <w:r>
        <w:t xml:space="preserve">7. Conclusion</w:t>
      </w:r>
    </w:p>
    <w:p>
      <w:pPr>
        <w:pStyle w:val="FirstParagraph"/>
      </w:pPr>
      <w:r>
        <w:t xml:space="preserve">This Master Thesis underscores the critical role of musicians in Cape Town as cultural ambassadors, innovators, and agents of social change. While systemic barriers persist, the city’s rich musical heritage and evolving creative ecosystems offer hope for a more inclusive future. The study calls for increased investment in local music education, equitable funding models, and policies that recognize the economic value of artistic contributions.</w:t>
      </w:r>
    </w:p>
    <w:p>
      <w:pPr>
        <w:pStyle w:val="BodyText"/>
      </w:pPr>
      <w:r>
        <w:t xml:space="preserve">By centering Cape Town’s musicians within a broader narrative of South African cultural resilience, this thesis contributes to ongoing dialogues about art’s capacity to heal, unite, and transform societies.</w:t>
      </w:r>
    </w:p>
    <w:bookmarkEnd w:id="26"/>
    <w:bookmarkStart w:id="27" w:name="references"/>
    <w:p>
      <w:pPr>
        <w:pStyle w:val="Heading2"/>
      </w:pPr>
      <w:r>
        <w:t xml:space="preserve">References</w:t>
      </w:r>
    </w:p>
    <w:p>
      <w:pPr>
        <w:numPr>
          <w:ilvl w:val="0"/>
          <w:numId w:val="1001"/>
        </w:numPr>
        <w:pStyle w:val="Compact"/>
      </w:pPr>
      <w:r>
        <w:t xml:space="preserve">De Vries, K. (2018).</w:t>
      </w:r>
      <w:r>
        <w:t xml:space="preserve"> </w:t>
      </w:r>
      <w:r>
        <w:rPr>
          <w:iCs/>
          <w:i/>
        </w:rPr>
        <w:t xml:space="preserve">Music in Post-Apartheid South Africa</w:t>
      </w:r>
      <w:r>
        <w:t xml:space="preserve">. Cape Town: University of Cape Town Press.</w:t>
      </w:r>
    </w:p>
    <w:p>
      <w:pPr>
        <w:numPr>
          <w:ilvl w:val="0"/>
          <w:numId w:val="1001"/>
        </w:numPr>
        <w:pStyle w:val="Compact"/>
      </w:pPr>
      <w:r>
        <w:t xml:space="preserve">Nkosi, Z. (2020). “Indigenous Music and Urbanization in the Western Cape.”</w:t>
      </w:r>
      <w:r>
        <w:t xml:space="preserve"> </w:t>
      </w:r>
      <w:r>
        <w:rPr>
          <w:iCs/>
          <w:i/>
        </w:rPr>
        <w:t xml:space="preserve">African Music Journal</w:t>
      </w:r>
      <w:r>
        <w:t xml:space="preserve">, 15(3), 45–67.</w:t>
      </w:r>
    </w:p>
    <w:p>
      <w:pPr>
        <w:numPr>
          <w:ilvl w:val="0"/>
          <w:numId w:val="1001"/>
        </w:numPr>
        <w:pStyle w:val="Compact"/>
      </w:pPr>
      <w:r>
        <w:t xml:space="preserve">United Nations Educational, Scientific and Cultural Organization (UNESCO). (2019).</w:t>
      </w:r>
      <w:r>
        <w:t xml:space="preserve"> </w:t>
      </w:r>
      <w:r>
        <w:rPr>
          <w:iCs/>
          <w:i/>
        </w:rPr>
        <w:t xml:space="preserve">Cape Town: A Living Heritage City</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r>
        <w:br/>
      </w:r>
      <w:r>
        <w:rPr>
          <w:bCs/>
          <w:b/>
        </w:rPr>
        <w:t xml:space="preserve">Appendix C:</w:t>
      </w:r>
      <w:r>
        <w:t xml:space="preserve"> </w:t>
      </w:r>
      <w:r>
        <w:t xml:space="preserve">List of Cape Town Music Festivals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Musician in South Africa Cape Town</dc:title>
  <dc:creator/>
  <dc:language>en</dc:language>
  <cp:keywords/>
  <dcterms:created xsi:type="dcterms:W3CDTF">2026-07-23T08:12:33Z</dcterms:created>
  <dcterms:modified xsi:type="dcterms:W3CDTF">2026-07-23T08:12:33Z</dcterms:modified>
</cp:coreProperties>
</file>

<file path=docProps/custom.xml><?xml version="1.0" encoding="utf-8"?>
<Properties xmlns="http://schemas.openxmlformats.org/officeDocument/2006/custom-properties" xmlns:vt="http://schemas.openxmlformats.org/officeDocument/2006/docPropsVTypes"/>
</file>