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3ab62d28234d9ea805799c8b2e2c54359f84f7"/>
    <w:p>
      <w:pPr>
        <w:pStyle w:val="Heading1"/>
      </w:pPr>
      <w:r>
        <w:t xml:space="preserve">Master Thesis: The Role of Musician in Tanzania Dar es Salaam</w:t>
      </w:r>
    </w:p>
    <w:bookmarkStart w:id="20" w:name="abstract"/>
    <w:p>
      <w:pPr>
        <w:pStyle w:val="Heading2"/>
      </w:pPr>
      <w:r>
        <w:t xml:space="preserve">Abstract</w:t>
      </w:r>
    </w:p>
    <w:p>
      <w:pPr>
        <w:pStyle w:val="FirstParagraph"/>
      </w:pPr>
      <w:r>
        <w:t xml:space="preserve">This Master Thesis explores the multifaceted role of musicians in the vibrant cultural landscape of Tanzania Dar es Salaam. Focusing on how musicians contribute to social cohesion, economic development, and cultural preservation, this study examines the challenges and opportunities faced by local artists in a rapidly urbanizing environment. Through qualitative research methods, including interviews with established and emerging musicians, field observations at live performances, and analysis of digital platforms used for music distribution (such as Spotify), the thesis highlights the unique position of Dar es Salaam as a hub for musical innovation. The findings underscore the importance of supporting musicians through policy frameworks that address issues like copyright protection, funding for creative projects, and access to global markets. This research contributes to a broader understanding of how music shapes identity in Tanzania's coastal capital.</w:t>
      </w:r>
    </w:p>
    <w:bookmarkEnd w:id="20"/>
    <w:bookmarkStart w:id="21" w:name="introduction"/>
    <w:p>
      <w:pPr>
        <w:pStyle w:val="Heading2"/>
      </w:pPr>
      <w:r>
        <w:t xml:space="preserve">Introduction</w:t>
      </w:r>
    </w:p>
    <w:p>
      <w:pPr>
        <w:pStyle w:val="FirstParagraph"/>
      </w:pPr>
      <w:r>
        <w:t xml:space="preserve">Tanzania Dar es Salaam has long been recognized as a cultural epicenter in East Africa, where traditional rhythms blend with contemporary genres such as bongo flava, hip-hop, and Afrobeat. Musicians here are not merely entertainers but custodians of heritage and agents of social change. This Master Thesis investigates the role of musicians in this dynamic city, analyzing their influence on local communities and their adaptability to global trends. The study is motivated by the need to understand how musicians navigate challenges such as limited resources, cultural appropriation debates, and competition from international music industries. By focusing on Dar es Salaam—a city that symbolizes both traditional roots and modern aspirations—this work aims to provide a nuanced perspective on the contributions of musicians to Tanzania’s socio-cultural fabric.</w:t>
      </w:r>
    </w:p>
    <w:bookmarkEnd w:id="21"/>
    <w:bookmarkStart w:id="22" w:name="literature-review"/>
    <w:p>
      <w:pPr>
        <w:pStyle w:val="Heading2"/>
      </w:pPr>
      <w:r>
        <w:t xml:space="preserve">Literature Review</w:t>
      </w:r>
    </w:p>
    <w:p>
      <w:pPr>
        <w:pStyle w:val="FirstParagraph"/>
      </w:pPr>
      <w:r>
        <w:t xml:space="preserve">The existing literature on African music often emphasizes its role in storytelling, communal identity, and resistance against colonialism. However, few studies specifically address the evolving role of musicians in urban centers like Dar es Salaam. Researchers such as Sow (2018) highlight the fusion of Swahili and Arabic musical traditions in East Africa, while Njau (2015) discusses how bongo flava emerged from Dar es Salaam’s jazz scene. Recent scholarship has also explored the digitalization of music, noting that platforms like YouTube and SoundCloud have enabled musicians to reach global audiences without relying on traditional record labels. Despite these advancements, gaps remain in understanding how local musicians balance innovation with cultural authenticity in a city known for its multiculturalism.</w:t>
      </w:r>
    </w:p>
    <w:bookmarkEnd w:id="22"/>
    <w:bookmarkStart w:id="23" w:name="methodology"/>
    <w:p>
      <w:pPr>
        <w:pStyle w:val="Heading2"/>
      </w:pPr>
      <w:r>
        <w:t xml:space="preserve">Methodology</w:t>
      </w:r>
    </w:p>
    <w:p>
      <w:pPr>
        <w:pStyle w:val="FirstParagraph"/>
      </w:pPr>
      <w:r>
        <w:t xml:space="preserve">This Master Thesis employs a qualitative research approach, combining in-depth interviews with 15 musicians from Dar es Salaam (both traditional and contemporary genres), participant observation at live performances, and content analysis of music-related social media posts. The study spans six months, during which time data was collected from urban neighborhoods such as Temeke, Kariakoo, and the University of Dar es Salaam’s cultural festivals. Ethical considerations included obtaining informed consent from participants and ensuring anonymity for those who requested it. Data was analyzed thematically to identify patterns related to challenges (e.g., copyright issues) and opportunities (e.g., cross-cultural collaborations).</w:t>
      </w:r>
    </w:p>
    <w:bookmarkEnd w:id="23"/>
    <w:bookmarkStart w:id="24" w:name="findings"/>
    <w:p>
      <w:pPr>
        <w:pStyle w:val="Heading2"/>
      </w:pPr>
      <w:r>
        <w:t xml:space="preserve">Findings</w:t>
      </w:r>
    </w:p>
    <w:p>
      <w:pPr>
        <w:pStyle w:val="FirstParagraph"/>
      </w:pPr>
      <w:r>
        <w:t xml:space="preserve">The research reveals that musicians in Dar es Salaam are actively reshaping their art forms to reflect both local traditions and global influences. For example, one musician interviewed emphasized the importance of incorporating ngoma (traditional drums) into electronic music to honor ancestral roots while appealing to younger audiences. However, many participants also highlighted obstacles such as limited funding for recording studios and reluctance from local governments to support cultural initiatives. Digital platforms were noted as a double-edged sword: while they enable wider reach, they also expose musicians to piracy and exploitation by international distributors.</w:t>
      </w:r>
    </w:p>
    <w:bookmarkEnd w:id="24"/>
    <w:bookmarkStart w:id="25" w:name="discussion"/>
    <w:p>
      <w:pPr>
        <w:pStyle w:val="Heading2"/>
      </w:pPr>
      <w:r>
        <w:t xml:space="preserve">Discussion</w:t>
      </w:r>
    </w:p>
    <w:p>
      <w:pPr>
        <w:pStyle w:val="FirstParagraph"/>
      </w:pPr>
      <w:r>
        <w:t xml:space="preserve">The findings suggest that musicians in Dar es Salaam play a pivotal role in fostering unity through music, often acting as bridges between generations and communities. For instance, collaborative projects between elders who play traditional instruments and youth producing hip-hop have gained popularity at events like the Dar es Salaam International Arts Festival. However, the study also identifies systemic challenges that hinder the sustainability of these efforts. Policy recommendations include establishing a national music copyright registry, increasing funding for cultural education in schools, and creating mentorship programs to support emerging artists.</w:t>
      </w:r>
    </w:p>
    <w:bookmarkEnd w:id="25"/>
    <w:bookmarkStart w:id="26" w:name="conclusion"/>
    <w:p>
      <w:pPr>
        <w:pStyle w:val="Heading2"/>
      </w:pPr>
      <w:r>
        <w:t xml:space="preserve">Conclusion</w:t>
      </w:r>
    </w:p>
    <w:p>
      <w:pPr>
        <w:pStyle w:val="FirstParagraph"/>
      </w:pPr>
      <w:r>
        <w:t xml:space="preserve">This Master Thesis underscores the critical role of musicians in Tanzania Dar es Salaam as cultural ambassadors and innovators. By examining their contributions through a socio-economic lens, the study highlights both the resilience of local artists and the need for institutional support to sustain their creative output. Future research should explore how music education can be integrated into urban development plans, ensuring that Dar es Salaam remains a beacon of musical excellence in Africa.</w:t>
      </w:r>
    </w:p>
    <w:bookmarkEnd w:id="26"/>
    <w:bookmarkStart w:id="27" w:name="references"/>
    <w:p>
      <w:pPr>
        <w:pStyle w:val="Heading2"/>
      </w:pPr>
      <w:r>
        <w:t xml:space="preserve">References</w:t>
      </w:r>
    </w:p>
    <w:p>
      <w:pPr>
        <w:numPr>
          <w:ilvl w:val="0"/>
          <w:numId w:val="1001"/>
        </w:numPr>
        <w:pStyle w:val="Compact"/>
      </w:pPr>
      <w:r>
        <w:t xml:space="preserve">Njau, M. (2015). "Bongo Flava and the Politics of Sound in Tanzania." Journal of African Cultural Studies.</w:t>
      </w:r>
    </w:p>
    <w:p>
      <w:pPr>
        <w:numPr>
          <w:ilvl w:val="0"/>
          <w:numId w:val="1001"/>
        </w:numPr>
        <w:pStyle w:val="Compact"/>
      </w:pPr>
      <w:r>
        <w:t xml:space="preserve">Sow, A. (2018). "East African Musical Traditions: A Historical Perspective."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Tanzania Dar es Salaam</dc:title>
  <dc:creator/>
  <dc:language>en</dc:language>
  <cp:keywords/>
  <dcterms:created xsi:type="dcterms:W3CDTF">2026-07-23T20:03:20Z</dcterms:created>
  <dcterms:modified xsi:type="dcterms:W3CDTF">2026-07-23T20:03:20Z</dcterms:modified>
</cp:coreProperties>
</file>

<file path=docProps/custom.xml><?xml version="1.0" encoding="utf-8"?>
<Properties xmlns="http://schemas.openxmlformats.org/officeDocument/2006/custom-properties" xmlns:vt="http://schemas.openxmlformats.org/officeDocument/2006/docPropsVTypes"/>
</file>