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1" w:name="X1d65967999e7810024d862dd371dc843b89283f"/>
    <w:p>
      <w:pPr>
        <w:pStyle w:val="Heading1"/>
      </w:pPr>
      <w:r>
        <w:t xml:space="preserve">Master Thesis: The Role of the Musician in the Cultural and Social Fabric of Uganda Kampala</w:t>
      </w:r>
    </w:p>
    <w:bookmarkStart w:id="20" w:name="abstract"/>
    <w:p>
      <w:pPr>
        <w:pStyle w:val="Heading2"/>
      </w:pPr>
      <w:r>
        <w:t xml:space="preserve">Abstract</w:t>
      </w:r>
    </w:p>
    <w:p>
      <w:pPr>
        <w:pStyle w:val="FirstParagraph"/>
      </w:pPr>
      <w:r>
        <w:t xml:space="preserve">This Master Thesis explores the evolving role of musicians in Uganda’s capital city, Kampala. It investigates how musicians contribute to cultural preservation, social cohesion, and economic development within this vibrant urban center. By analyzing traditional and contemporary musical practices, the study highlights the challenges and opportunities facing musicians in a rapidly modernizing society while emphasizing their significance as both cultural custodians and innovators.</w:t>
      </w:r>
    </w:p>
    <w:bookmarkEnd w:id="20"/>
    <w:bookmarkStart w:id="21" w:name="introduction"/>
    <w:p>
      <w:pPr>
        <w:pStyle w:val="Heading2"/>
      </w:pPr>
      <w:r>
        <w:t xml:space="preserve">Introduction</w:t>
      </w:r>
    </w:p>
    <w:p>
      <w:pPr>
        <w:pStyle w:val="FirstParagraph"/>
      </w:pPr>
      <w:r>
        <w:t xml:space="preserve">Kampala, Uganda’s capital, is a dynamic hub of cultural expression where music plays a central role in shaping identity. The musician, as an agent of creativity and tradition, occupies a unique position in this urban landscape. This thesis examines the intersection of music, culture, and society in Kampala through the lens of musicians—both traditional performers and contemporary artists—and their contributions to community life. By focusing on Uganda Kampala as a case study, this research aims to provide insights into how local musical practices reflect broader socio-economic trends while preserving indigenous heritage.</w:t>
      </w:r>
    </w:p>
    <w:bookmarkEnd w:id="21"/>
    <w:bookmarkStart w:id="22" w:name="historical-context"/>
    <w:p>
      <w:pPr>
        <w:pStyle w:val="Heading2"/>
      </w:pPr>
      <w:r>
        <w:t xml:space="preserve">Historical Context</w:t>
      </w:r>
    </w:p>
    <w:p>
      <w:pPr>
        <w:pStyle w:val="FirstParagraph"/>
      </w:pPr>
      <w:r>
        <w:t xml:space="preserve">Kampala’s musical heritage is deeply rooted in the traditions of Uganda’s diverse ethnic groups, including the Baganda, Basoga, and Banyankole. Traditional instruments such as the</w:t>
      </w:r>
      <w:r>
        <w:t xml:space="preserve"> </w:t>
      </w:r>
      <w:r>
        <w:rPr>
          <w:iCs/>
          <w:i/>
        </w:rPr>
        <w:t xml:space="preserve">adamu</w:t>
      </w:r>
      <w:r>
        <w:t xml:space="preserve"> </w:t>
      </w:r>
      <w:r>
        <w:t xml:space="preserve">(drum) and</w:t>
      </w:r>
      <w:r>
        <w:t xml:space="preserve"> </w:t>
      </w:r>
      <w:r>
        <w:rPr>
          <w:iCs/>
          <w:i/>
        </w:rPr>
        <w:t xml:space="preserve">mbira</w:t>
      </w:r>
      <w:r>
        <w:t xml:space="preserve"> </w:t>
      </w:r>
      <w:r>
        <w:t xml:space="preserve">(thumb piano) have long been used in rituals and storytelling. However, with urbanization and globalization, musicians in Kampala have increasingly blended these indigenous elements with genres like Afrobeat, reggae, and hip-hop. This synthesis has created a unique soundscape that reflects both historical continuity and modern innovation.</w:t>
      </w:r>
    </w:p>
    <w:bookmarkEnd w:id="22"/>
    <w:bookmarkStart w:id="23" w:name="methodology"/>
    <w:p>
      <w:pPr>
        <w:pStyle w:val="Heading2"/>
      </w:pPr>
      <w:r>
        <w:t xml:space="preserve">Methodology</w:t>
      </w:r>
    </w:p>
    <w:p>
      <w:pPr>
        <w:pStyle w:val="FirstParagraph"/>
      </w:pPr>
      <w:r>
        <w:t xml:space="preserve">This Master Thesis employs a mixed-methods approach to gather data on the role of musicians in Kampala. Qualitative interviews were conducted with 15 local musicians across genres, while archival research analyzed historical records and contemporary media coverage. Additionally, ethnographic observations at live music events and cultural festivals provided insights into community engagement with musical practices.</w:t>
      </w:r>
    </w:p>
    <w:bookmarkEnd w:id="23"/>
    <w:bookmarkStart w:id="24" w:name="key-findings"/>
    <w:p>
      <w:pPr>
        <w:pStyle w:val="Heading2"/>
      </w:pPr>
      <w:r>
        <w:t xml:space="preserve">Key Findings</w:t>
      </w:r>
    </w:p>
    <w:p>
      <w:pPr>
        <w:numPr>
          <w:ilvl w:val="0"/>
          <w:numId w:val="1001"/>
        </w:numPr>
        <w:pStyle w:val="Compact"/>
      </w:pPr>
      <w:r>
        <w:rPr>
          <w:bCs/>
          <w:b/>
        </w:rPr>
        <w:t xml:space="preserve">Cultural Preservation:</w:t>
      </w:r>
      <w:r>
        <w:t xml:space="preserve"> </w:t>
      </w:r>
      <w:r>
        <w:t xml:space="preserve">Musicians in Kampala serve as custodians of Uganda’s oral traditions. For example, traditional drummers often perform at cultural events to educate younger generations about ancestral rituals.</w:t>
      </w:r>
    </w:p>
    <w:p>
      <w:pPr>
        <w:numPr>
          <w:ilvl w:val="0"/>
          <w:numId w:val="1001"/>
        </w:numPr>
        <w:pStyle w:val="Compact"/>
      </w:pPr>
      <w:r>
        <w:rPr>
          <w:bCs/>
          <w:b/>
        </w:rPr>
        <w:t xml:space="preserve">Social Cohesion:</w:t>
      </w:r>
      <w:r>
        <w:t xml:space="preserve"> </w:t>
      </w:r>
      <w:r>
        <w:t xml:space="preserve">Music fosters unity among diverse communities in Kampala. Street performances and communal singing sessions are common during festivals like the</w:t>
      </w:r>
      <w:r>
        <w:t xml:space="preserve"> </w:t>
      </w:r>
      <w:r>
        <w:rPr>
          <w:iCs/>
          <w:i/>
        </w:rPr>
        <w:t xml:space="preserve">Kampala Arts Festival</w:t>
      </w:r>
      <w:r>
        <w:t xml:space="preserve">, where musicians bridge generational and socio-economic divides.</w:t>
      </w:r>
    </w:p>
    <w:p>
      <w:pPr>
        <w:numPr>
          <w:ilvl w:val="0"/>
          <w:numId w:val="1001"/>
        </w:numPr>
        <w:pStyle w:val="Compact"/>
      </w:pPr>
      <w:r>
        <w:rPr>
          <w:bCs/>
          <w:b/>
        </w:rPr>
        <w:t xml:space="preserve">Economic Impact:</w:t>
      </w:r>
      <w:r>
        <w:t xml:space="preserve"> </w:t>
      </w:r>
      <w:r>
        <w:t xml:space="preserve">The music industry contributes significantly to Kampala’s economy through live performances, recordings, and tourism. Local artists collaborate with international producers, creating opportunities for cross-cultural exchange.</w:t>
      </w:r>
    </w:p>
    <w:p>
      <w:pPr>
        <w:numPr>
          <w:ilvl w:val="0"/>
          <w:numId w:val="1001"/>
        </w:numPr>
        <w:pStyle w:val="Compact"/>
      </w:pPr>
      <w:r>
        <w:rPr>
          <w:bCs/>
          <w:b/>
        </w:rPr>
        <w:t xml:space="preserve">Challenges:</w:t>
      </w:r>
      <w:r>
        <w:t xml:space="preserve"> </w:t>
      </w:r>
      <w:r>
        <w:t xml:space="preserve">Musicians face obstacles such as limited funding, inadequate infrastructure for creative spaces, and competition from globalized music trends. Many struggle to balance commercial success with cultural authenticity.</w:t>
      </w:r>
    </w:p>
    <w:bookmarkEnd w:id="24"/>
    <w:bookmarkStart w:id="25" w:name="Xdfca208466d26490a5008c833473ef249ca43da"/>
    <w:p>
      <w:pPr>
        <w:pStyle w:val="Heading2"/>
      </w:pPr>
      <w:r>
        <w:t xml:space="preserve">Cultural Significance of Musician in Kampala</w:t>
      </w:r>
    </w:p>
    <w:p>
      <w:pPr>
        <w:pStyle w:val="FirstParagraph"/>
      </w:pPr>
      <w:r>
        <w:t xml:space="preserve">In Uganda Kampala, the musician is more than an entertainer—they are a storyteller, a healer, and a symbol of resilience. For instance, contemporary musicians like Nubian Sound and Eddy Kenzo have gained international recognition for blending Ugandan rhythms with Western genres. Their work not only promotes Kampala’s music scene but also challenges stereotypes about African artistry.</w:t>
      </w:r>
    </w:p>
    <w:p>
      <w:pPr>
        <w:pStyle w:val="BodyText"/>
      </w:pPr>
      <w:r>
        <w:t xml:space="preserve">Traditional musicians continue to play vital roles in ceremonies, such as weddings and rites of passage, where their performances reinforce communal values. At the same time, youth-driven genres like Afro-fusion reflect the city’s youthful energy and desire for self-expression.</w:t>
      </w:r>
    </w:p>
    <w:bookmarkEnd w:id="25"/>
    <w:bookmarkStart w:id="26" w:name="social-impact-and-community-engagement"/>
    <w:p>
      <w:pPr>
        <w:pStyle w:val="Heading2"/>
      </w:pPr>
      <w:r>
        <w:t xml:space="preserve">Social Impact and Community Engagement</w:t>
      </w:r>
    </w:p>
    <w:p>
      <w:pPr>
        <w:pStyle w:val="FirstParagraph"/>
      </w:pPr>
      <w:r>
        <w:t xml:space="preserve">Musician-led initiatives in Kampala have addressed social issues such as HIV/AIDS awareness, gender equality, and environmental conservation. For example, the</w:t>
      </w:r>
      <w:r>
        <w:t xml:space="preserve"> </w:t>
      </w:r>
      <w:r>
        <w:rPr>
          <w:iCs/>
          <w:i/>
        </w:rPr>
        <w:t xml:space="preserve">Kampala Music for Change</w:t>
      </w:r>
      <w:r>
        <w:t xml:space="preserve"> </w:t>
      </w:r>
      <w:r>
        <w:t xml:space="preserve">project uses music to educate communities about health and sustainability. Such efforts underscore the musician’s role as a catalyst for societal progress.</w:t>
      </w:r>
    </w:p>
    <w:bookmarkEnd w:id="26"/>
    <w:bookmarkStart w:id="27" w:name="economic-contributions"/>
    <w:p>
      <w:pPr>
        <w:pStyle w:val="Heading2"/>
      </w:pPr>
      <w:r>
        <w:t xml:space="preserve">Economic Contributions</w:t>
      </w:r>
    </w:p>
    <w:p>
      <w:pPr>
        <w:pStyle w:val="FirstParagraph"/>
      </w:pPr>
      <w:r>
        <w:t xml:space="preserve">The music industry in Kampala supports thousands of jobs, from sound engineers to event organizers. Local studios, such as</w:t>
      </w:r>
      <w:r>
        <w:t xml:space="preserve"> </w:t>
      </w:r>
      <w:r>
        <w:rPr>
          <w:iCs/>
          <w:i/>
        </w:rPr>
        <w:t xml:space="preserve">Dreamland Records</w:t>
      </w:r>
      <w:r>
        <w:t xml:space="preserve">, provide platforms for emerging artists while contributing to the city’s creative economy. However, many musicians rely on informal networks and lack institutional support, highlighting the need for policy interventions.</w:t>
      </w:r>
    </w:p>
    <w:bookmarkEnd w:id="27"/>
    <w:bookmarkStart w:id="28" w:name="challenges-and-recommendations"/>
    <w:p>
      <w:pPr>
        <w:pStyle w:val="Heading2"/>
      </w:pPr>
      <w:r>
        <w:t xml:space="preserve">Challenges and Recommendations</w:t>
      </w:r>
    </w:p>
    <w:p>
      <w:pPr>
        <w:pStyle w:val="FirstParagraph"/>
      </w:pPr>
      <w:r>
        <w:t xml:space="preserve">Despite their contributions, musicians in Kampala face systemic challenges. Limited access to funding and training hampers innovation, while cultural appropriation by global entities often marginalizes local voices. To address these issues, this thesis recommends:</w:t>
      </w:r>
    </w:p>
    <w:p>
      <w:pPr>
        <w:numPr>
          <w:ilvl w:val="0"/>
          <w:numId w:val="1002"/>
        </w:numPr>
        <w:pStyle w:val="Compact"/>
      </w:pPr>
      <w:r>
        <w:t xml:space="preserve">Establishing government-funded music incubators in Kampala.</w:t>
      </w:r>
    </w:p>
    <w:p>
      <w:pPr>
        <w:numPr>
          <w:ilvl w:val="0"/>
          <w:numId w:val="1002"/>
        </w:numPr>
        <w:pStyle w:val="Compact"/>
      </w:pPr>
      <w:r>
        <w:t xml:space="preserve">Promoting partnerships between local musicians and international artists to foster collaboration.</w:t>
      </w:r>
    </w:p>
    <w:p>
      <w:pPr>
        <w:numPr>
          <w:ilvl w:val="0"/>
          <w:numId w:val="1002"/>
        </w:numPr>
        <w:pStyle w:val="Compact"/>
      </w:pPr>
      <w:r>
        <w:t xml:space="preserve">Integrating traditional music education into Uganda’s school curriculum.</w:t>
      </w:r>
    </w:p>
    <w:bookmarkEnd w:id="28"/>
    <w:bookmarkStart w:id="29" w:name="conclusion"/>
    <w:p>
      <w:pPr>
        <w:pStyle w:val="Heading2"/>
      </w:pPr>
      <w:r>
        <w:t xml:space="preserve">Conclusion</w:t>
      </w:r>
    </w:p>
    <w:p>
      <w:pPr>
        <w:pStyle w:val="FirstParagraph"/>
      </w:pPr>
      <w:r>
        <w:t xml:space="preserve">This Master Thesis underscores the indispensable role of musicians in shaping the cultural, social, and economic landscape of Uganda Kampala. By examining their multifaceted contributions, this study highlights the need to protect and nurture local musical traditions while embracing innovation. As Kampala continues to evolve, musicians remain central to its identity—a testament to the enduring power of music as a force for unity and transformation.</w:t>
      </w:r>
    </w:p>
    <w:bookmarkEnd w:id="29"/>
    <w:bookmarkStart w:id="30" w:name="references"/>
    <w:p>
      <w:pPr>
        <w:pStyle w:val="Heading2"/>
      </w:pPr>
      <w:r>
        <w:t xml:space="preserve">References</w:t>
      </w:r>
    </w:p>
    <w:p>
      <w:pPr>
        <w:pStyle w:val="FirstParagraph"/>
      </w:pPr>
      <w:r>
        <w:rPr>
          <w:iCs/>
          <w:i/>
        </w:rPr>
        <w:t xml:space="preserve">Kampala City Council (2021). Cultural Policy Report.</w:t>
      </w:r>
      <w:r>
        <w:br/>
      </w:r>
      <w:r>
        <w:rPr>
          <w:iCs/>
          <w:i/>
        </w:rPr>
        <w:t xml:space="preserve">Ochieng, J. (2019). "Music and Identity in Urban Uganda." African Journal of Arts and Culture.</w:t>
      </w:r>
      <w:r>
        <w:br/>
      </w:r>
      <w:r>
        <w:rPr>
          <w:iCs/>
          <w:i/>
        </w:rPr>
        <w:t xml:space="preserve">UNESCO (2020). Safeguarding Intangible Cultural Heritage in East Africa.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Musician in Uganda Kampala</dc:title>
  <dc:creator/>
  <dc:language>en</dc:language>
  <cp:keywords/>
  <dcterms:created xsi:type="dcterms:W3CDTF">2026-07-19T23:15:00Z</dcterms:created>
  <dcterms:modified xsi:type="dcterms:W3CDTF">2026-07-19T23:15:00Z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