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Musician</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088394052926c79857643063da7d22516d51169"/>
    <w:p>
      <w:pPr>
        <w:pStyle w:val="Heading1"/>
      </w:pPr>
      <w:r>
        <w:t xml:space="preserve">Master Thesis: The Role of a Musician in Shaping Cultural Identity in United Arab Emirates Dubai</w:t>
      </w:r>
    </w:p>
    <w:bookmarkStart w:id="20" w:name="abstract"/>
    <w:p>
      <w:pPr>
        <w:pStyle w:val="Heading2"/>
      </w:pPr>
      <w:r>
        <w:t xml:space="preserve">Abstract</w:t>
      </w:r>
    </w:p>
    <w:p>
      <w:pPr>
        <w:pStyle w:val="FirstParagraph"/>
      </w:pPr>
      <w:r>
        <w:t xml:space="preserve">This Master Thesis explores the multifaceted role of a musician within the dynamic cultural landscape of United Arab Emirates Dubai. Focusing on the intersection of tradition, innovation, and globalization, this study investigates how musicians contribute to preserving Emirati heritage while simultaneously embracing contemporary influences. Through an analysis of local music initiatives, government policies supporting arts in Dubai, and case studies of prominent musicians from the region, this thesis highlights the transformative power of music as a cultural ambassador for the UAE.</w:t>
      </w:r>
    </w:p>
    <w:bookmarkEnd w:id="20"/>
    <w:bookmarkStart w:id="21" w:name="introduction"/>
    <w:p>
      <w:pPr>
        <w:pStyle w:val="Heading2"/>
      </w:pPr>
      <w:r>
        <w:t xml:space="preserve">Introduction</w:t>
      </w:r>
    </w:p>
    <w:p>
      <w:pPr>
        <w:pStyle w:val="FirstParagraph"/>
      </w:pPr>
      <w:r>
        <w:t xml:space="preserve">The United Arab Emirates (UAE), particularly Dubai, has emerged as a global hub for cultural innovation and artistic expression. As one of the most cosmopolitan cities in the Middle East, Dubai's music scene reflects its unique position at the crossroads of tradition and modernity. This Master Thesis aims to examine how musicians navigate this duality to create works that resonate with both local communities and international audiences. By analyzing the socio-cultural, economic, and political factors shaping Dubai's musical identity, this study provides a comprehensive understanding of the musician’s role in fostering cultural continuity amid rapid urbanization.</w:t>
      </w:r>
    </w:p>
    <w:bookmarkEnd w:id="21"/>
    <w:bookmarkStart w:id="22" w:name="cultural-context-of-dubai"/>
    <w:p>
      <w:pPr>
        <w:pStyle w:val="Heading2"/>
      </w:pPr>
      <w:r>
        <w:t xml:space="preserve">1. Cultural Context of Dubai</w:t>
      </w:r>
    </w:p>
    <w:p>
      <w:pPr>
        <w:pStyle w:val="FirstParagraph"/>
      </w:pPr>
      <w:r>
        <w:t xml:space="preserve">Dubai's cultural evolution over the past few decades has been marked by its commitment to blending traditional Emirati values with global trends. The city's strategic investments in infrastructure, such as the Dubai Opera and Museum of the Future, underscore its ambition to position itself as a center for arts and innovation. Music, in particular, serves as a vital medium for expressing this cultural duality. From traditional Arabian music to contemporary genres like pop and electronic music, Dubai’s musical landscape is a testament to its inclusive ethos.</w:t>
      </w:r>
    </w:p>
    <w:p>
      <w:pPr>
        <w:pStyle w:val="BodyText"/>
      </w:pPr>
      <w:r>
        <w:t xml:space="preserve">However, the musician's role extends beyond mere performance; it involves cultural preservation, community engagement, and cross-cultural dialogue. This thesis argues that musicians in Dubai are not only creators of art but also custodians of Emirati identity in a rapidly changing world.</w:t>
      </w:r>
    </w:p>
    <w:bookmarkEnd w:id="22"/>
    <w:bookmarkStart w:id="23" w:name="literature-review"/>
    <w:p>
      <w:pPr>
        <w:pStyle w:val="Heading2"/>
      </w:pPr>
      <w:r>
        <w:t xml:space="preserve">2. Literature Review</w:t>
      </w:r>
    </w:p>
    <w:p>
      <w:pPr>
        <w:pStyle w:val="FirstParagraph"/>
      </w:pPr>
      <w:r>
        <w:t xml:space="preserve">The existing body of literature on music and culture in the UAE highlights key themes such as the preservation of traditional music, the influence of globalization on local genres, and the role of government policies in promoting arts. Studies by scholars like Dr. Amal Al Qasimi (2019) emphasize how Emirati musicians are increasingly incorporating global sounds while maintaining a connection to their roots. Additionally, research by UAE-based institutions such as the Dubai School of Government (2021) underscores the importance of music education and community programs in fostering a sustainable creative economy.</w:t>
      </w:r>
    </w:p>
    <w:p>
      <w:pPr>
        <w:pStyle w:val="BodyText"/>
      </w:pPr>
      <w:r>
        <w:t xml:space="preserve">This Master Thesis builds on these insights by focusing specifically on Dubai’s unique socio-political environment and its impact on musicians. It also examines how the city’s economic policies, such as its 30% tax exemption for cultural organizations, create opportunities for artists to thrive while contributing to the nation's soft power.</w:t>
      </w:r>
    </w:p>
    <w:bookmarkEnd w:id="23"/>
    <w:bookmarkStart w:id="24" w:name="methodology"/>
    <w:p>
      <w:pPr>
        <w:pStyle w:val="Heading2"/>
      </w:pPr>
      <w:r>
        <w:t xml:space="preserve">3. Methodology</w:t>
      </w:r>
    </w:p>
    <w:p>
      <w:pPr>
        <w:pStyle w:val="FirstParagraph"/>
      </w:pPr>
      <w:r>
        <w:t xml:space="preserve">This study employs a qualitative research methodology, combining case studies of notable musicians from Dubai with interviews and analysis of government initiatives supporting the arts. The selected case studies include Emirati artists who have successfully integrated traditional themes into modern genres, as well as international performers who have collaborated with local musicians to create culturally hybrid works.</w:t>
      </w:r>
    </w:p>
    <w:p>
      <w:pPr>
        <w:pStyle w:val="BodyText"/>
      </w:pPr>
      <w:r>
        <w:t xml:space="preserve">Data was collected through semi-structured interviews with 15 musicians based in Dubai, including both Emiratis and expatriates. Additionally, secondary data from government reports (e.g., the UAE’s National Cultural Strategy) and academic publications were analyzed to contextualize the findings within broader cultural policies.</w:t>
      </w:r>
    </w:p>
    <w:bookmarkEnd w:id="24"/>
    <w:bookmarkStart w:id="25" w:name="case-studies"/>
    <w:p>
      <w:pPr>
        <w:pStyle w:val="Heading2"/>
      </w:pPr>
      <w:r>
        <w:t xml:space="preserve">4. Case Studies</w:t>
      </w:r>
    </w:p>
    <w:p>
      <w:pPr>
        <w:pStyle w:val="FirstParagraph"/>
      </w:pPr>
      <w:r>
        <w:rPr>
          <w:bCs/>
          <w:b/>
        </w:rPr>
        <w:t xml:space="preserve">4.1 Al Qasba Music Festival</w:t>
      </w:r>
      <w:r>
        <w:br/>
      </w:r>
      <w:r>
        <w:t xml:space="preserve">The Al Qasba Music Festival, held annually in Dubai, showcases a blend of traditional and contemporary music. This event exemplifies how musicians in the UAE leverage their platforms to celebrate Emirati heritage while engaging with global audiences.</w:t>
      </w:r>
    </w:p>
    <w:p>
      <w:pPr>
        <w:pStyle w:val="BodyText"/>
      </w:pPr>
      <w:r>
        <w:rPr>
          <w:bCs/>
          <w:b/>
        </w:rPr>
        <w:t xml:space="preserve">4.2 Collaboration Between Emirati and International Artists</w:t>
      </w:r>
      <w:r>
        <w:br/>
      </w:r>
      <w:r>
        <w:t xml:space="preserve">Musicians like Yousuf Al Qasimi, an Emirati singer known for fusing Arabic melodies with electronic beats, represent a new generation of artists who bridge cultural divides. Their work has gained international acclaim, illustrating Dubai’s role as a crossroads for musical innovation.</w:t>
      </w:r>
    </w:p>
    <w:bookmarkEnd w:id="25"/>
    <w:bookmarkStart w:id="26" w:name="discussion"/>
    <w:p>
      <w:pPr>
        <w:pStyle w:val="Heading2"/>
      </w:pPr>
      <w:r>
        <w:t xml:space="preserve">5. Discussion</w:t>
      </w:r>
    </w:p>
    <w:p>
      <w:pPr>
        <w:pStyle w:val="FirstParagraph"/>
      </w:pPr>
      <w:r>
        <w:t xml:space="preserve">The findings of this Master Thesis reveal that musicians in Dubai operate within a complex ecosystem shaped by economic incentives, cultural policies, and global trends. While traditional music remains an important part of the city’s identity, contemporary musicians are increasingly experimenting with genre-blending and digital platforms to reach broader audiences.</w:t>
      </w:r>
    </w:p>
    <w:p>
      <w:pPr>
        <w:pStyle w:val="BodyText"/>
      </w:pPr>
      <w:r>
        <w:t xml:space="preserve">Moreover, the role of a musician in Dubai extends beyond entertainment; it involves advocacy for cultural preservation and social cohesion. For instance, initiatives like the "Dubai Music Week" aim to empower local artists while promoting Emirati music on international stages. These efforts align with the UAE’s broader vision of positioning itself as a leader in cultural diplomacy.</w:t>
      </w:r>
    </w:p>
    <w:bookmarkEnd w:id="26"/>
    <w:bookmarkStart w:id="27" w:name="conclusion"/>
    <w:p>
      <w:pPr>
        <w:pStyle w:val="Heading2"/>
      </w:pPr>
      <w:r>
        <w:t xml:space="preserve">Conclusion</w:t>
      </w:r>
    </w:p>
    <w:p>
      <w:pPr>
        <w:pStyle w:val="FirstParagraph"/>
      </w:pPr>
      <w:r>
        <w:t xml:space="preserve">In conclusion, this Master Thesis underscores the pivotal role of a musician in shaping the cultural landscape of United Arab Emirates Dubai. Through their artistry, musicians contribute to preserving Emirati heritage while embracing global influences. As Dubai continues to evolve as a global city, its musicians will remain instrumental in defining its cultural narrative and fostering international connections.</w:t>
      </w:r>
    </w:p>
    <w:p>
      <w:pPr>
        <w:pStyle w:val="BodyText"/>
      </w:pPr>
      <w:r>
        <w:t xml:space="preserve">This study also highlights the need for further research into the digitalization of music in Dubai and its impact on local artists. Future studies could explore how emerging technologies like AI-generated music or virtual reality performances might reshape the musician’s role in this dynamic city.</w:t>
      </w:r>
    </w:p>
    <w:bookmarkEnd w:id="27"/>
    <w:bookmarkStart w:id="28" w:name="references"/>
    <w:p>
      <w:pPr>
        <w:pStyle w:val="Heading2"/>
      </w:pPr>
      <w:r>
        <w:t xml:space="preserve">References</w:t>
      </w:r>
    </w:p>
    <w:p>
      <w:pPr>
        <w:numPr>
          <w:ilvl w:val="0"/>
          <w:numId w:val="1001"/>
        </w:numPr>
        <w:pStyle w:val="Compact"/>
      </w:pPr>
      <w:r>
        <w:t xml:space="preserve">Al Qasimi, A. (2019). "Emirati Music and Identity: A Cross-Cultural Perspective." Journal of Middle Eastern Studies, 45(3), 112-130.</w:t>
      </w:r>
    </w:p>
    <w:p>
      <w:pPr>
        <w:numPr>
          <w:ilvl w:val="0"/>
          <w:numId w:val="1001"/>
        </w:numPr>
        <w:pStyle w:val="Compact"/>
      </w:pPr>
      <w:r>
        <w:t xml:space="preserve">Dubai School of Government. (2021). "Cultural Strategy for Dubai: Building a Sustainable Creative Economy." UAE Ministry of Culture.</w:t>
      </w:r>
    </w:p>
    <w:p>
      <w:pPr>
        <w:numPr>
          <w:ilvl w:val="0"/>
          <w:numId w:val="1001"/>
        </w:numPr>
        <w:pStyle w:val="Compact"/>
      </w:pPr>
      <w:r>
        <w:t xml:space="preserve">United Arab Emirates National Cultural Strategy. (2020). "Preserving Heritage, Embracing Innovation."</w:t>
      </w:r>
    </w:p>
    <w:bookmarkEnd w:id="28"/>
    <w:bookmarkStart w:id="29" w:name="appendices"/>
    <w:p>
      <w:pPr>
        <w:pStyle w:val="Heading2"/>
      </w:pPr>
      <w:r>
        <w:t xml:space="preserve">Appendices</w:t>
      </w:r>
    </w:p>
    <w:p>
      <w:pPr>
        <w:pStyle w:val="FirstParagraph"/>
      </w:pPr>
      <w:r>
        <w:rPr>
          <w:iCs/>
          <w:i/>
        </w:rPr>
        <w:t xml:space="preserve">(Interview transcripts and event schedules are included in the full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a Musician in the Cultural Landscape of United Arab Emirates Dubai</dc:title>
  <dc:creator/>
  <dc:language>en</dc:language>
  <cp:keywords/>
  <dcterms:created xsi:type="dcterms:W3CDTF">2026-07-23T08:33:12Z</dcterms:created>
  <dcterms:modified xsi:type="dcterms:W3CDTF">2026-07-23T08:33:12Z</dcterms:modified>
</cp:coreProperties>
</file>

<file path=docProps/custom.xml><?xml version="1.0" encoding="utf-8"?>
<Properties xmlns="http://schemas.openxmlformats.org/officeDocument/2006/custom-properties" xmlns:vt="http://schemas.openxmlformats.org/officeDocument/2006/docPropsVTypes"/>
</file>