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Nurse</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32" w:name="X3b862aad321cd3db729045c39dc5d329b8e7e4f"/>
    <w:p>
      <w:pPr>
        <w:pStyle w:val="Heading1"/>
      </w:pPr>
      <w:r>
        <w:t xml:space="preserve">Master Thesis: The Role of a Nurse in Afghanistan Kabul</w:t>
      </w:r>
    </w:p>
    <w:bookmarkStart w:id="20" w:name="abstract"/>
    <w:p>
      <w:pPr>
        <w:pStyle w:val="Heading2"/>
      </w:pPr>
      <w:r>
        <w:t xml:space="preserve">Abstract</w:t>
      </w:r>
    </w:p>
    <w:p>
      <w:pPr>
        <w:pStyle w:val="FirstParagraph"/>
      </w:pPr>
      <w:r>
        <w:t xml:space="preserve">This Master Thesis explores the critical role of nurses in the context of healthcare delivery in Afghanistan, with a specific focus on Kabul. As one of the most challenging environments for healthcare professionals, Kabul presents unique opportunities and obstacles for nurses tasked with addressing public health crises, cultural dynamics, and resource limitations. The study examines the responsibilities of a nurse within this setting, emphasizing their impact on community health outcomes and the broader healthcare system in Afghanistan.</w:t>
      </w:r>
    </w:p>
    <w:bookmarkEnd w:id="20"/>
    <w:bookmarkStart w:id="21" w:name="introduction"/>
    <w:p>
      <w:pPr>
        <w:pStyle w:val="Heading2"/>
      </w:pPr>
      <w:r>
        <w:t xml:space="preserve">Introduction</w:t>
      </w:r>
    </w:p>
    <w:p>
      <w:pPr>
        <w:pStyle w:val="FirstParagraph"/>
      </w:pPr>
      <w:r>
        <w:t xml:space="preserve">Afghanistan has long faced systemic challenges in its healthcare infrastructure, exacerbated by decades of conflict and political instability. Kabul, as the capital city, serves as a microcosm of these issues while also housing critical medical facilities and international aid programs. In this context, the nurse emerges as a pivotal figure in bridging gaps between patients, healthcare systems, and cultural expectations. This thesis argues that nurses in Afghanistan Kabul play an indispensable role in stabilizing public health outcomes despite resource constraints and socio-political complexities.</w:t>
      </w:r>
    </w:p>
    <w:p>
      <w:pPr>
        <w:pStyle w:val="BodyText"/>
      </w:pPr>
      <w:r>
        <w:t xml:space="preserve">The purpose of this study is to analyze the multifaceted responsibilities of a nurse operating within the unique socio-cultural and economic framework of Afghanistan's capital. By examining case studies, policy frameworks, and on-the-ground experiences, this thesis highlights how nurses navigate challenges such as limited medical supplies, gender barriers in healthcare access, and the impact of conflict on community health.</w:t>
      </w:r>
    </w:p>
    <w:bookmarkEnd w:id="21"/>
    <w:bookmarkStart w:id="23" w:name="background"/>
    <w:bookmarkStart w:id="22" w:name="X6e812870133157c61799a060201c29eee0e4579"/>
    <w:p>
      <w:pPr>
        <w:pStyle w:val="Heading2"/>
      </w:pPr>
      <w:r>
        <w:t xml:space="preserve">Background: Healthcare in Afghanistan Kabul</w:t>
      </w:r>
    </w:p>
    <w:p>
      <w:pPr>
        <w:pStyle w:val="FirstParagraph"/>
      </w:pPr>
      <w:r>
        <w:t xml:space="preserve">Afghanistan's healthcare system has been under immense strain due to prolonged conflict, economic sanctions, and a lack of infrastructure investment. In Kabul, the situation is paradoxical: while the city hosts some of the country’s most advanced medical facilities and international NGOs, it also faces acute shortages of trained healthcare professionals. Nurses in this environment are often overburdened with responsibilities that extend beyond clinical care to include patient advocacy, education, and crisis management.</w:t>
      </w:r>
    </w:p>
    <w:p>
      <w:pPr>
        <w:pStyle w:val="BodyText"/>
      </w:pPr>
      <w:r>
        <w:t xml:space="preserve">The role of a nurse in Afghanistan is further complicated by cultural factors. Traditional gender roles limit access to healthcare for women, particularly in rural areas served by Kabul’s hospitals and clinics. Nurses must balance adherence to local customs with the ethical imperative to provide equitable care. Additionally, the presence of international aid agencies has introduced new dynamics, such as language barriers and differing medical protocols between Afghan and foreign healthcare workers.</w:t>
      </w:r>
    </w:p>
    <w:bookmarkEnd w:id="22"/>
    <w:bookmarkEnd w:id="23"/>
    <w:bookmarkStart w:id="25" w:name="challenges"/>
    <w:bookmarkStart w:id="24" w:name="X27d4a34c89817cf2e444b09e3364fa727b2fe1e"/>
    <w:p>
      <w:pPr>
        <w:pStyle w:val="Heading2"/>
      </w:pPr>
      <w:r>
        <w:t xml:space="preserve">Challenges Faced by Nurses in Afghanistan Kabul</w:t>
      </w:r>
    </w:p>
    <w:p>
      <w:pPr>
        <w:pStyle w:val="FirstParagraph"/>
      </w:pPr>
      <w:r>
        <w:t xml:space="preserve">Nurses in Kabul operate within a high-stress environment marked by limited resources, security risks, and bureaucratic inefficiencies. Medical supplies are frequently scarce, forcing nurses to improvise with available tools or prioritize care based on urgency rather than need. Security concerns, including attacks on healthcare facilities and the risk of violence against medical workers, further strain their ability to focus on patient care.</w:t>
      </w:r>
    </w:p>
    <w:p>
      <w:pPr>
        <w:pStyle w:val="BodyText"/>
      </w:pPr>
      <w:r>
        <w:t xml:space="preserve">Another significant challenge is the brain drain of skilled professionals. Many Afghan nurses seek employment abroad due to better pay and working conditions, leaving a shortage of experienced staff in Kabul’s hospitals. This exodus exacerbates the workload for remaining nurses and undermines efforts to build a sustainable healthcare workforce.</w:t>
      </w:r>
    </w:p>
    <w:p>
      <w:pPr>
        <w:pStyle w:val="BodyText"/>
      </w:pPr>
      <w:r>
        <w:t xml:space="preserve">Cultural sensitivity also presents challenges. For instance, female patients may refuse treatment from male nurses due to religious or cultural norms, necessitating the training of more female healthcare providers. Nurses must also navigate complex family dynamics in decision-making processes, which can delay critical interventions.</w:t>
      </w:r>
    </w:p>
    <w:bookmarkEnd w:id="24"/>
    <w:bookmarkEnd w:id="25"/>
    <w:bookmarkStart w:id="27" w:name="opportunities"/>
    <w:bookmarkStart w:id="26" w:name="X967e418ede195f348bd74c7da181804b906e14f"/>
    <w:p>
      <w:pPr>
        <w:pStyle w:val="Heading2"/>
      </w:pPr>
      <w:r>
        <w:t xml:space="preserve">Opportunities for Nurses in Afghanistan Kabul</w:t>
      </w:r>
    </w:p>
    <w:p>
      <w:pPr>
        <w:pStyle w:val="FirstParagraph"/>
      </w:pPr>
      <w:r>
        <w:t xml:space="preserve">Despite these challenges, the role of a nurse in Afghanistan Kabul offers unique opportunities for innovation and impact. Nurses are at the forefront of public health initiatives, such as vaccination campaigns and maternal health programs supported by international organizations like UNICEF and WHO. Their proximity to communities allows them to identify local needs and advocate for targeted interventions.</w:t>
      </w:r>
    </w:p>
    <w:p>
      <w:pPr>
        <w:pStyle w:val="BodyText"/>
      </w:pPr>
      <w:r>
        <w:t xml:space="preserve">Moreover, nurses in Kabul are increasingly involved in training programs aimed at building capacity within the healthcare system. Collaborations between Afghan universities and foreign institutions have led to the development of nursing curricula that incorporate both traditional practices and modern medical standards. This hybrid approach ensures that nurses are equipped to address both immediate clinical needs and long-term systemic gaps.</w:t>
      </w:r>
    </w:p>
    <w:p>
      <w:pPr>
        <w:pStyle w:val="BodyText"/>
      </w:pPr>
      <w:r>
        <w:t xml:space="preserve">The presence of NGOs in Kabul has also created opportunities for nurses to participate in cross-cultural exchanges, enhancing their ability to work with diverse patient populations. By fostering partnerships with international stakeholders, nurses can access resources and expertise that improve the quality of care delivered to Afghan citizens.</w:t>
      </w:r>
    </w:p>
    <w:bookmarkEnd w:id="26"/>
    <w:bookmarkEnd w:id="27"/>
    <w:bookmarkStart w:id="29" w:name="public_health_crisis"/>
    <w:bookmarkStart w:id="28" w:name="Xf7e1c801df0acd00c4dceabf1e34c5e533ec0c2"/>
    <w:p>
      <w:pPr>
        <w:pStyle w:val="Heading2"/>
      </w:pPr>
      <w:r>
        <w:t xml:space="preserve">The Role of Nurses in Public Health Crises: A Case Study</w:t>
      </w:r>
    </w:p>
    <w:p>
      <w:pPr>
        <w:pStyle w:val="FirstParagraph"/>
      </w:pPr>
      <w:r>
        <w:t xml:space="preserve">Afghanistan has experienced multiple public health crises, including outbreaks of infectious diseases, malnutrition, and the impact of conflict-related injuries. During the 2021 Taliban takeover, for example, nurses in Kabul played a critical role in managing surges of trauma patients while also addressing mental health needs amid widespread uncertainty.</w:t>
      </w:r>
    </w:p>
    <w:p>
      <w:pPr>
        <w:pStyle w:val="BodyText"/>
      </w:pPr>
      <w:r>
        <w:t xml:space="preserve">In this context, nurses acted as both caregivers and coordinators. They organized triage systems during emergencies, provided psychosocial support to displaced populations, and worked alongside international medical teams to stabilize the healthcare system. Their adaptability and resilience were key factors in mitigating the fallout of these crises.</w:t>
      </w:r>
    </w:p>
    <w:bookmarkEnd w:id="28"/>
    <w:bookmarkEnd w:id="29"/>
    <w:bookmarkStart w:id="30" w:name="conclusion"/>
    <w:p>
      <w:pPr>
        <w:pStyle w:val="Heading2"/>
      </w:pPr>
      <w:r>
        <w:t xml:space="preserve">Conclusion</w:t>
      </w:r>
    </w:p>
    <w:p>
      <w:pPr>
        <w:pStyle w:val="FirstParagraph"/>
      </w:pPr>
      <w:r>
        <w:t xml:space="preserve">In conclusion, this Master Thesis underscores the vital role of nurses in Afghanistan Kabul as both caregivers and change-makers. Their work is deeply intertwined with the socio-political and cultural landscape of the region, requiring a unique blend of clinical expertise, cultural competence, and resilience. As Afghanistan continues to navigate its path forward, investing in the training, retention, and empowerment of nurses will be essential to achieving sustainable healthcare outcomes.</w:t>
      </w:r>
    </w:p>
    <w:p>
      <w:pPr>
        <w:pStyle w:val="BodyText"/>
      </w:pPr>
      <w:r>
        <w:t xml:space="preserve">The nurse in Afghanistan Kabul is not merely a professional but a symbol of hope—a bridge between the challenges of today and the possibilities of tomorrow. This thesis calls for increased global attention to their contributions and advocates for policies that support their critical work in one of the world’s most complex health environments.</w:t>
      </w:r>
    </w:p>
    <w:bookmarkEnd w:id="30"/>
    <w:bookmarkStart w:id="31" w:name="references"/>
    <w:p>
      <w:pPr>
        <w:pStyle w:val="Heading2"/>
      </w:pPr>
      <w:r>
        <w:t xml:space="preserve">References</w:t>
      </w:r>
    </w:p>
    <w:p>
      <w:pPr>
        <w:numPr>
          <w:ilvl w:val="0"/>
          <w:numId w:val="1001"/>
        </w:numPr>
        <w:pStyle w:val="Compact"/>
      </w:pPr>
      <w:r>
        <w:t xml:space="preserve">WHO. (2021). *Health Situation in Afghanistan: Key Challenges and Opportunities*. World Health Organization.</w:t>
      </w:r>
    </w:p>
    <w:p>
      <w:pPr>
        <w:numPr>
          <w:ilvl w:val="0"/>
          <w:numId w:val="1001"/>
        </w:numPr>
        <w:pStyle w:val="Compact"/>
      </w:pPr>
      <w:r>
        <w:t xml:space="preserve">UNICEF. (2020). *Afghanistan Nutrition and Health Survey Report*. United Nations Children's Fund.</w:t>
      </w:r>
    </w:p>
    <w:p>
      <w:pPr>
        <w:numPr>
          <w:ilvl w:val="0"/>
          <w:numId w:val="1001"/>
        </w:numPr>
        <w:pStyle w:val="Compact"/>
      </w:pPr>
      <w:r>
        <w:t xml:space="preserve">Afghans for Better Health. (2019). *Nursing Education in Conflict Zones: A Kabul Perspective*.</w:t>
      </w:r>
    </w:p>
    <w:bookmarkEnd w:id="31"/>
    <w:p>
      <w:pPr>
        <w:pStyle w:val="FirstParagraph"/>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Nurse in Afghanistan Kabul</dc:title>
  <dc:creator/>
  <dc:language>en</dc:language>
  <cp:keywords/>
  <dcterms:created xsi:type="dcterms:W3CDTF">2026-07-20T01:31:13Z</dcterms:created>
  <dcterms:modified xsi:type="dcterms:W3CDTF">2026-07-20T01:31:13Z</dcterms:modified>
</cp:coreProperties>
</file>

<file path=docProps/custom.xml><?xml version="1.0" encoding="utf-8"?>
<Properties xmlns="http://schemas.openxmlformats.org/officeDocument/2006/custom-properties" xmlns:vt="http://schemas.openxmlformats.org/officeDocument/2006/docPropsVTypes"/>
</file>