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4abacd4f68e0bd5d7acbb9abc99fda67f3a10bd"/>
    <w:p>
      <w:pPr>
        <w:pStyle w:val="Heading1"/>
      </w:pPr>
      <w:r>
        <w:t xml:space="preserve">Master Thesis: The Role of Nurses in Healthcare Delivery in Canada, Montreal</w:t>
      </w:r>
    </w:p>
    <w:bookmarkStart w:id="20" w:name="abstract"/>
    <w:p>
      <w:pPr>
        <w:pStyle w:val="Heading2"/>
      </w:pPr>
      <w:r>
        <w:t xml:space="preserve">Abstract</w:t>
      </w:r>
    </w:p>
    <w:p>
      <w:pPr>
        <w:pStyle w:val="FirstParagraph"/>
      </w:pPr>
      <w:r>
        <w:t xml:space="preserve">This Master Thesis explores the critical role of nurses within the healthcare system of Canada, with a specific focus on Montreal. As a culturally diverse metropolis and a hub for medical innovation in Quebec, Montreal presents unique challenges and opportunities for nursing professionals. The study examines how nurses contribute to patient care, public health initiatives, and policy development in this region. By analyzing local healthcare data, interviews with registered nurses (RNs), and case studies of nursing-led programs, this thesis highlights the adaptability and resilience required of nurses in Montreal’s dynamic environment. It also addresses systemic issues such as language barriers, resource allocation, and the integration of Indigenous perspectives into nursing practice.</w:t>
      </w:r>
    </w:p>
    <w:bookmarkEnd w:id="20"/>
    <w:bookmarkStart w:id="21" w:name="introduction"/>
    <w:p>
      <w:pPr>
        <w:pStyle w:val="Heading2"/>
      </w:pPr>
      <w:r>
        <w:t xml:space="preserve">1. Introduction</w:t>
      </w:r>
    </w:p>
    <w:p>
      <w:pPr>
        <w:pStyle w:val="FirstParagraph"/>
      </w:pPr>
      <w:r>
        <w:t xml:space="preserve">The healthcare system in Canada is universally accessible, yet regional disparities exist due to varying population demographics and policy frameworks. Montreal, as the largest city in Quebec and a major center for French-speaking Canadians, demands that nurses navigate linguistic diversity while adhering to provincial health regulations. This thesis investigates how nurses in Montreal bridge cultural gaps, manage high patient volumes, and uphold ethical standards within the Canadian healthcare model. The research aims to provide actionable insights for nursing education programs, healthcare administrators, and policymakers in Montreal.</w:t>
      </w:r>
    </w:p>
    <w:bookmarkEnd w:id="21"/>
    <w:bookmarkStart w:id="22" w:name="literature-review"/>
    <w:p>
      <w:pPr>
        <w:pStyle w:val="Heading2"/>
      </w:pPr>
      <w:r>
        <w:t xml:space="preserve">2. Literature Review</w:t>
      </w:r>
    </w:p>
    <w:p>
      <w:pPr>
        <w:pStyle w:val="FirstParagraph"/>
      </w:pPr>
      <w:r>
        <w:t xml:space="preserve">Nursing in Canada has evolved significantly since the establishment of universal health care in 1966. Nurses are now recognized as key stakeholders in patient-centered care, public health advocacy, and interdisciplinary collaboration. However, studies on regional nursing practices remain sparse, with limited focus on Montreal’s unique context. Key themes from existing literature include:</w:t>
      </w:r>
    </w:p>
    <w:p>
      <w:pPr>
        <w:numPr>
          <w:ilvl w:val="0"/>
          <w:numId w:val="1001"/>
        </w:numPr>
        <w:pStyle w:val="Compact"/>
      </w:pPr>
      <w:r>
        <w:t xml:space="preserve">The impact of bilingualism (French and English) on patient-nurse communication in Montreal.</w:t>
      </w:r>
    </w:p>
    <w:p>
      <w:pPr>
        <w:numPr>
          <w:ilvl w:val="0"/>
          <w:numId w:val="1001"/>
        </w:numPr>
        <w:pStyle w:val="Compact"/>
      </w:pPr>
      <w:r>
        <w:t xml:space="preserve">Challenges in addressing the healthcare needs of Indigenous communities, such as the Inuit and First Nations populations residing in Montreal.</w:t>
      </w:r>
    </w:p>
    <w:p>
      <w:pPr>
        <w:numPr>
          <w:ilvl w:val="0"/>
          <w:numId w:val="1001"/>
        </w:numPr>
        <w:pStyle w:val="Compact"/>
      </w:pPr>
      <w:r>
        <w:t xml:space="preserve">The role of nurses in implementing public health campaigns, such as vaccination drives and mental health awareness programs during crises like the COVID-19 pandemic.</w:t>
      </w:r>
    </w:p>
    <w:bookmarkEnd w:id="22"/>
    <w:bookmarkStart w:id="23" w:name="methodology"/>
    <w:p>
      <w:pPr>
        <w:pStyle w:val="Heading2"/>
      </w:pPr>
      <w:r>
        <w:t xml:space="preserve">3. Methodology</w:t>
      </w:r>
    </w:p>
    <w:p>
      <w:pPr>
        <w:pStyle w:val="FirstParagraph"/>
      </w:pPr>
      <w:r>
        <w:t xml:space="preserve">This study employs a mixed-methods approach to gather comprehensive data on nursing practices in Montreal. Primary data was collected through semi-structured interviews with 15 registered nurses working across public and private healthcare sectors in Montreal. Secondary data included reports from the Quebec Ministry of Health, peer-reviewed articles published between 2015–2023, and case studies of nurse-led initiatives in the city. Ethical considerations were prioritized, with informed consent obtained from all participants.</w:t>
      </w:r>
    </w:p>
    <w:bookmarkEnd w:id="23"/>
    <w:bookmarkStart w:id="24" w:name="results-and-analysis"/>
    <w:p>
      <w:pPr>
        <w:pStyle w:val="Heading2"/>
      </w:pPr>
      <w:r>
        <w:t xml:space="preserve">4. Results and Analysis</w:t>
      </w:r>
    </w:p>
    <w:p>
      <w:pPr>
        <w:pStyle w:val="FirstParagraph"/>
      </w:pPr>
      <w:r>
        <w:t xml:space="preserve">The findings reveal that nurses in Montreal face unique challenges, including:</w:t>
      </w:r>
    </w:p>
    <w:p>
      <w:pPr>
        <w:numPr>
          <w:ilvl w:val="0"/>
          <w:numId w:val="1002"/>
        </w:numPr>
        <w:pStyle w:val="Compact"/>
      </w:pPr>
      <w:r>
        <w:rPr>
          <w:bCs/>
          <w:b/>
        </w:rPr>
        <w:t xml:space="preserve">Linguistic Diversity:</w:t>
      </w:r>
      <w:r>
        <w:t xml:space="preserve"> </w:t>
      </w:r>
      <w:r>
        <w:t xml:space="preserve">While French is the primary language in Montreal, many patients require English translation services. Nurses often act as cultural brokers, ensuring effective communication.</w:t>
      </w:r>
    </w:p>
    <w:p>
      <w:pPr>
        <w:numPr>
          <w:ilvl w:val="0"/>
          <w:numId w:val="1002"/>
        </w:numPr>
        <w:pStyle w:val="Compact"/>
      </w:pPr>
      <w:r>
        <w:rPr>
          <w:bCs/>
          <w:b/>
        </w:rPr>
        <w:t xml:space="preserve">Resource Allocation:</w:t>
      </w:r>
      <w:r>
        <w:t xml:space="preserve"> </w:t>
      </w:r>
      <w:r>
        <w:t xml:space="preserve">Despite Canada’s universal healthcare model, nurses in Montreal report understaffing and long hours, particularly in emergency departments and long-term care facilities.</w:t>
      </w:r>
    </w:p>
    <w:p>
      <w:pPr>
        <w:numPr>
          <w:ilvl w:val="0"/>
          <w:numId w:val="1002"/>
        </w:numPr>
        <w:pStyle w:val="Compact"/>
      </w:pPr>
      <w:r>
        <w:rPr>
          <w:bCs/>
          <w:b/>
        </w:rPr>
        <w:t xml:space="preserve">Cultural Competence:</w:t>
      </w:r>
      <w:r>
        <w:t xml:space="preserve"> </w:t>
      </w:r>
      <w:r>
        <w:t xml:space="preserve">Nurses emphasize the importance of understanding Indigenous histories and practices to provide equitable care. For example, some hospitals now include Indigenous health advisors to support culturally sensitive interventions.</w:t>
      </w:r>
    </w:p>
    <w:p>
      <w:pPr>
        <w:pStyle w:val="FirstParagraph"/>
      </w:pPr>
      <w:r>
        <w:t xml:space="preserve">Notably, nurses in Montreal are also leading innovative programs. One case study highlights a community-based initiative where nurses partnered with local schools to promote mental health education among adolescents. Another example involves the use of telehealth platforms to extend care access for rural patients connected to Montreal hospitals.</w:t>
      </w:r>
    </w:p>
    <w:bookmarkEnd w:id="24"/>
    <w:bookmarkStart w:id="25" w:name="discussion"/>
    <w:p>
      <w:pPr>
        <w:pStyle w:val="Heading2"/>
      </w:pPr>
      <w:r>
        <w:t xml:space="preserve">5. Discussion</w:t>
      </w:r>
    </w:p>
    <w:p>
      <w:pPr>
        <w:pStyle w:val="FirstParagraph"/>
      </w:pPr>
      <w:r>
        <w:t xml:space="preserve">The results underscore the critical role of nurses in addressing both systemic and individualized healthcare challenges in Montreal. Nurses are not only caregivers but also educators, advocates, and policymakers. However, the findings also highlight gaps in training programs that prepare nurses for Montreal’s linguistic and cultural diversity. For instance, while many nursing schools include modules on communication strategies for multilingual patients, fewer address Indigenous health disparities or urban-specific healthcare needs.</w:t>
      </w:r>
    </w:p>
    <w:p>
      <w:pPr>
        <w:pStyle w:val="BodyText"/>
      </w:pPr>
      <w:r>
        <w:t xml:space="preserve">This thesis contributes to ongoing debates about nurse-to-patient ratios in Canadian hospitals and the need for culturally tailored curricula. It also aligns with global trends emphasizing nurses’ roles in public health emergencies, as seen during the pandemic when Montreal’s nurses were at the forefront of vaccine distribution and patient triage.</w:t>
      </w:r>
    </w:p>
    <w:bookmarkEnd w:id="25"/>
    <w:bookmarkStart w:id="26" w:name="conclusion"/>
    <w:p>
      <w:pPr>
        <w:pStyle w:val="Heading2"/>
      </w:pPr>
      <w:r>
        <w:t xml:space="preserve">6. Conclusion</w:t>
      </w:r>
    </w:p>
    <w:p>
      <w:pPr>
        <w:pStyle w:val="FirstParagraph"/>
      </w:pPr>
      <w:r>
        <w:t xml:space="preserve">In conclusion, this Master Thesis demonstrates that nurses in Montreal are essential to Canada’s healthcare system, navigating complex social and political landscapes to deliver compassionate care. The study recommends expanding nursing education programs to include training on Indigenous health, multilingual communication strategies, and urban healthcare challenges specific to Montreal. Future research should explore the long-term impact of nurse-led initiatives on public health outcomes in the region.</w:t>
      </w:r>
    </w:p>
    <w:bookmarkEnd w:id="26"/>
    <w:bookmarkStart w:id="27" w:name="references"/>
    <w:p>
      <w:pPr>
        <w:pStyle w:val="Heading2"/>
      </w:pPr>
      <w:r>
        <w:t xml:space="preserve">References</w:t>
      </w:r>
    </w:p>
    <w:p>
      <w:pPr>
        <w:numPr>
          <w:ilvl w:val="0"/>
          <w:numId w:val="1003"/>
        </w:numPr>
        <w:pStyle w:val="Compact"/>
      </w:pPr>
      <w:r>
        <w:t xml:space="preserve">Health Canada. (2023). *Nursing in Canada: A National Overview*. Ottawa: Government of Canada.</w:t>
      </w:r>
    </w:p>
    <w:p>
      <w:pPr>
        <w:numPr>
          <w:ilvl w:val="0"/>
          <w:numId w:val="1003"/>
        </w:numPr>
        <w:pStyle w:val="Compact"/>
      </w:pPr>
      <w:r>
        <w:t xml:space="preserve">Lemieux-Charles, L., &amp; Gauthier, R. (2019). *French-Speaking Communities and Healthcare Access in Montreal*. Journal of Nursing Leadership, 37(4), 56–70.</w:t>
      </w:r>
    </w:p>
    <w:p>
      <w:pPr>
        <w:numPr>
          <w:ilvl w:val="0"/>
          <w:numId w:val="1003"/>
        </w:numPr>
        <w:pStyle w:val="Compact"/>
      </w:pPr>
      <w:r>
        <w:t xml:space="preserve">Quebec Ministry of Health. (2021). *Annual Report on Nursing Workforce Trends in Quebec*. Montreal: Quebec Government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Nurses in Montreal</w:t>
      </w:r>
      <w:r>
        <w:br/>
      </w:r>
      <w:r>
        <w:rPr>
          <w:iCs/>
          <w:i/>
        </w:rPr>
        <w:t xml:space="preserve">Appendix B:</w:t>
      </w:r>
      <w:r>
        <w:t xml:space="preserve"> </w:t>
      </w:r>
      <w:r>
        <w:t xml:space="preserve">Case Study Summaries of Nurse-Led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Canada, Montreal</dc:title>
  <dc:creator/>
  <dc:language>en</dc:language>
  <cp:keywords/>
  <dcterms:created xsi:type="dcterms:W3CDTF">2026-07-19T07:33:43Z</dcterms:created>
  <dcterms:modified xsi:type="dcterms:W3CDTF">2026-07-19T07:33:43Z</dcterms:modified>
</cp:coreProperties>
</file>

<file path=docProps/custom.xml><?xml version="1.0" encoding="utf-8"?>
<Properties xmlns="http://schemas.openxmlformats.org/officeDocument/2006/custom-properties" xmlns:vt="http://schemas.openxmlformats.org/officeDocument/2006/docPropsVTypes"/>
</file>