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Nurse</w:t>
      </w:r>
      <w:r>
        <w:t xml:space="preserve"> </w:t>
      </w:r>
      <w:r>
        <w:t xml:space="preserve">in</w:t>
      </w:r>
      <w:r>
        <w:t xml:space="preserve"> </w:t>
      </w:r>
      <w:r>
        <w:t xml:space="preserve">the</w:t>
      </w:r>
      <w:r>
        <w:t xml:space="preserve"> </w:t>
      </w:r>
      <w:r>
        <w:t xml:space="preserve">Healthcare</w:t>
      </w:r>
      <w:r>
        <w:t xml:space="preserve"> </w:t>
      </w:r>
      <w:r>
        <w:t xml:space="preserve">System</w:t>
      </w:r>
      <w:r>
        <w:t xml:space="preserve"> </w:t>
      </w:r>
      <w:r>
        <w:t xml:space="preserve">of</w:t>
      </w:r>
      <w:r>
        <w:t xml:space="preserve"> </w:t>
      </w:r>
      <w:r>
        <w:t xml:space="preserve">France,</w:t>
      </w:r>
      <w:r>
        <w:t xml:space="preserve"> </w:t>
      </w:r>
      <w:r>
        <w:t xml:space="preserve">Lyon</w:t>
      </w:r>
    </w:p>
    <w:p>
      <w:pPr>
        <w:pStyle w:val="FirstParagraph"/>
      </w:pPr>
      <w:r>
        <w:t xml:space="preserve">```html</w:t>
      </w:r>
    </w:p>
    <w:bookmarkStart w:id="28" w:name="Xb4229f9d8e496a6c7eb07c5b8c85732ebc49b98"/>
    <w:p>
      <w:pPr>
        <w:pStyle w:val="Heading1"/>
      </w:pPr>
      <w:r>
        <w:t xml:space="preserve">Master Thesis: The Role of the Nurse in the Healthcare System of France, Lyon</w:t>
      </w:r>
    </w:p>
    <w:p>
      <w:pPr>
        <w:pStyle w:val="FirstParagraph"/>
      </w:pPr>
      <w:r>
        <w:t xml:space="preserve">This Master Thesis explores the multifaceted role of a nurse within the healthcare system of France, with a specific focus on the city of Lyon. As one of Europe’s largest cities and a hub for medical innovation, Lyon presents unique challenges and opportunities for nurses working in both public and private healthcare settings. This document aims to analyze the educational pathways, professional responsibilities, cultural considerations, and systemic demands placed on nurses in this region.</w:t>
      </w:r>
    </w:p>
    <w:bookmarkStart w:id="20" w:name="X6da476863a39fe9a05c3d813a6aca62d23c5817"/>
    <w:p>
      <w:pPr>
        <w:pStyle w:val="Heading2"/>
      </w:pPr>
      <w:r>
        <w:t xml:space="preserve">1. Introduction: The Context of Nursing in France</w:t>
      </w:r>
    </w:p>
    <w:p>
      <w:pPr>
        <w:pStyle w:val="FirstParagraph"/>
      </w:pPr>
      <w:r>
        <w:t xml:space="preserve">Nursing is a cornerstone of France’s healthcare system, which is renowned for its universal coverage through the Social Security system (Assurance Maladie). In Lyon, the nurse’s role extends beyond clinical care to include community health promotion, patient advocacy, and interprofessional collaboration. This thesis will examine how these responsibilities are shaped by national regulations and local practices in Lyon.</w:t>
      </w:r>
    </w:p>
    <w:bookmarkEnd w:id="20"/>
    <w:bookmarkStart w:id="21" w:name="Xca423aadfc8370e65fc1d8735d24e97e7863b06"/>
    <w:p>
      <w:pPr>
        <w:pStyle w:val="Heading2"/>
      </w:pPr>
      <w:r>
        <w:t xml:space="preserve">2. Educational Requirements for Nurses in France</w:t>
      </w:r>
    </w:p>
    <w:p>
      <w:pPr>
        <w:pStyle w:val="FirstParagraph"/>
      </w:pPr>
      <w:r>
        <w:t xml:space="preserve">To become a nurse in France, individuals must complete a three-year diploma program (Diplôme d’État de Sage-Femme or Diplôme d’État d’Infirmier) at an Institut de Formation en Soins Infirmiers (IFSI). These programs are accredited by the Ministry of Health and include both theoretical coursework and clinical training. In Lyon, students may train at prestigious institutions such as the University of Lyon’s Faculty of Medicine or private hospitals like Hôpital Saint-Étienne.</w:t>
      </w:r>
    </w:p>
    <w:p>
      <w:pPr>
        <w:pStyle w:val="BodyText"/>
      </w:pPr>
      <w:r>
        <w:t xml:space="preserve">The curriculum emphasizes patient-centered care, ethics, and technical skills aligned with France’s healthcare policies. Nurses in Lyon are also encouraged to pursue further specialization through postgraduate programs or certifications in areas such as emergency care, pediatrics, or geriatrics.</w:t>
      </w:r>
    </w:p>
    <w:bookmarkEnd w:id="21"/>
    <w:bookmarkStart w:id="22" w:name="X25c45cc29c68e78abca64fdbb79dfa3f4875901"/>
    <w:p>
      <w:pPr>
        <w:pStyle w:val="Heading2"/>
      </w:pPr>
      <w:r>
        <w:t xml:space="preserve">3. Professional Responsibilities of Nurses in Lyon</w:t>
      </w:r>
    </w:p>
    <w:p>
      <w:pPr>
        <w:pStyle w:val="FirstParagraph"/>
      </w:pPr>
      <w:r>
        <w:t xml:space="preserve">In Lyonnais hospitals and clinics, nurses serve as primary caregivers, administering treatments, monitoring patient conditions, and collaborating with physicians. Key responsibilities include:</w:t>
      </w:r>
    </w:p>
    <w:p>
      <w:pPr>
        <w:numPr>
          <w:ilvl w:val="0"/>
          <w:numId w:val="1001"/>
        </w:numPr>
        <w:pStyle w:val="Compact"/>
      </w:pPr>
      <w:r>
        <w:rPr>
          <w:bCs/>
          <w:b/>
        </w:rPr>
        <w:t xml:space="preserve">Clinical Care:</w:t>
      </w:r>
      <w:r>
        <w:t xml:space="preserve"> </w:t>
      </w:r>
      <w:r>
        <w:t xml:space="preserve">Providing wound care, medication administration, and post-operative support.</w:t>
      </w:r>
    </w:p>
    <w:p>
      <w:pPr>
        <w:numPr>
          <w:ilvl w:val="0"/>
          <w:numId w:val="1001"/>
        </w:numPr>
        <w:pStyle w:val="Compact"/>
      </w:pPr>
      <w:r>
        <w:rPr>
          <w:bCs/>
          <w:b/>
        </w:rPr>
        <w:t xml:space="preserve">Patient Education:</w:t>
      </w:r>
      <w:r>
        <w:t xml:space="preserve"> </w:t>
      </w:r>
      <w:r>
        <w:t xml:space="preserve">Teaching patients about chronic disease management (e.g., diabetes or cardiovascular conditions) in alignment with French health guidelines.</w:t>
      </w:r>
    </w:p>
    <w:p>
      <w:pPr>
        <w:numPr>
          <w:ilvl w:val="0"/>
          <w:numId w:val="1001"/>
        </w:numPr>
        <w:pStyle w:val="Compact"/>
      </w:pPr>
      <w:r>
        <w:rPr>
          <w:bCs/>
          <w:b/>
        </w:rPr>
        <w:t xml:space="preserve">Emergency Response:</w:t>
      </w:r>
      <w:r>
        <w:t xml:space="preserve"> </w:t>
      </w:r>
      <w:r>
        <w:t xml:space="preserve">Playing a critical role in Lyon’s public health infrastructure during crises, such as the COVID-19 pandemic.</w:t>
      </w:r>
    </w:p>
    <w:p>
      <w:pPr>
        <w:pStyle w:val="FirstParagraph"/>
      </w:pPr>
      <w:r>
        <w:t xml:space="preserve">Nurses in Lyon are also integral to France’s emphasis on preventive care, often working in community clinics or mobile health units to address disparities in rural and urban populations.</w:t>
      </w:r>
    </w:p>
    <w:bookmarkEnd w:id="22"/>
    <w:bookmarkStart w:id="23" w:name="cultural-and-linguistic-considerations"/>
    <w:p>
      <w:pPr>
        <w:pStyle w:val="Heading2"/>
      </w:pPr>
      <w:r>
        <w:t xml:space="preserve">4. Cultural and Linguistic Considerations</w:t>
      </w:r>
    </w:p>
    <w:p>
      <w:pPr>
        <w:pStyle w:val="FirstParagraph"/>
      </w:pPr>
      <w:r>
        <w:t xml:space="preserve">Lyon is a culturally diverse city, home to over 500,000 residents from various backgrounds. Nurses must navigate this diversity by adapting communication strategies to accommodate patients who may speak regional dialects (e.g., Lyonnais) or immigrant languages. Multilingual competence and cultural sensitivity are prioritized in nursing education programs in Lyon.</w:t>
      </w:r>
    </w:p>
    <w:p>
      <w:pPr>
        <w:pStyle w:val="BodyText"/>
      </w:pPr>
      <w:r>
        <w:t xml:space="preserve">Additionally, French healthcare emphasizes respect for patient autonomy and informed consent, which aligns with the values of nurses trained to advocate for their patients’ rights within legal frameworks.</w:t>
      </w:r>
    </w:p>
    <w:bookmarkEnd w:id="23"/>
    <w:bookmarkStart w:id="24" w:name="challenges-faced-by-nurses-in-lyon"/>
    <w:p>
      <w:pPr>
        <w:pStyle w:val="Heading2"/>
      </w:pPr>
      <w:r>
        <w:t xml:space="preserve">5. Challenges Faced by Nurses in Lyon</w:t>
      </w:r>
    </w:p>
    <w:p>
      <w:pPr>
        <w:pStyle w:val="FirstParagraph"/>
      </w:pPr>
      <w:r>
        <w:t xml:space="preserve">Despite its strengths, the nursing profession in Lyon is not without challenges. These include:</w:t>
      </w:r>
    </w:p>
    <w:p>
      <w:pPr>
        <w:numPr>
          <w:ilvl w:val="0"/>
          <w:numId w:val="1002"/>
        </w:numPr>
        <w:pStyle w:val="Compact"/>
      </w:pPr>
      <w:r>
        <w:rPr>
          <w:bCs/>
          <w:b/>
        </w:rPr>
        <w:t xml:space="preserve">Workload and Burnout:</w:t>
      </w:r>
      <w:r>
        <w:t xml:space="preserve"> </w:t>
      </w:r>
      <w:r>
        <w:t xml:space="preserve">High patient volumes in hospitals like Hôpital Charles Nicolle have led to concerns about staff shortages and mental health among nurses.</w:t>
      </w:r>
    </w:p>
    <w:p>
      <w:pPr>
        <w:numPr>
          <w:ilvl w:val="0"/>
          <w:numId w:val="1002"/>
        </w:numPr>
        <w:pStyle w:val="Compact"/>
      </w:pPr>
      <w:r>
        <w:rPr>
          <w:bCs/>
          <w:b/>
        </w:rPr>
        <w:t xml:space="preserve">Technological Integration:</w:t>
      </w:r>
      <w:r>
        <w:t xml:space="preserve"> </w:t>
      </w:r>
      <w:r>
        <w:t xml:space="preserve">The adoption of electronic health records (Dossier Médical Informatisé) requires continuous training for nurses to remain efficient.</w:t>
      </w:r>
    </w:p>
    <w:p>
      <w:pPr>
        <w:numPr>
          <w:ilvl w:val="0"/>
          <w:numId w:val="1002"/>
        </w:numPr>
        <w:pStyle w:val="Compact"/>
      </w:pPr>
      <w:r>
        <w:rPr>
          <w:bCs/>
          <w:b/>
        </w:rPr>
        <w:t xml:space="preserve">Socioeconomic Disparities:</w:t>
      </w:r>
      <w:r>
        <w:t xml:space="preserve"> </w:t>
      </w:r>
      <w:r>
        <w:t xml:space="preserve">Addressing healthcare access gaps in Lyon’s underserved neighborhoods demands innovative solutions, such as community outreach programs.</w:t>
      </w:r>
    </w:p>
    <w:p>
      <w:pPr>
        <w:pStyle w:val="FirstParagraph"/>
      </w:pPr>
      <w:r>
        <w:t xml:space="preserve">These challenges highlight the need for ongoing professional development and systemic support for nurses to thrive in a dynamic environment.</w:t>
      </w:r>
    </w:p>
    <w:bookmarkEnd w:id="24"/>
    <w:bookmarkStart w:id="25" w:name="Xad4bf0a02b0f3c4e16965c461ae2660ed9684a6"/>
    <w:p>
      <w:pPr>
        <w:pStyle w:val="Heading2"/>
      </w:pPr>
      <w:r>
        <w:t xml:space="preserve">6. Opportunities for Innovation and Leadership</w:t>
      </w:r>
    </w:p>
    <w:p>
      <w:pPr>
        <w:pStyle w:val="FirstParagraph"/>
      </w:pPr>
      <w:r>
        <w:t xml:space="preserve">Lyon is a leader in medical innovation, with institutions like the Centre Léon Bérard (a cancer research center) and the Hospices Civils de Lyon offering cutting-edge opportunities for nurses to engage in research or advanced practice. Nurses in this region are also encouraged to participate in quality improvement initiatives and interdisciplinary projects.</w:t>
      </w:r>
    </w:p>
    <w:p>
      <w:pPr>
        <w:pStyle w:val="BodyText"/>
      </w:pPr>
      <w:r>
        <w:t xml:space="preserve">Furthermore, France’s commitment to sustainable healthcare practices—such as reducing hospital-acquired infections through infection control protocols—provides nurses with a platform to influence policy and drive change.</w:t>
      </w:r>
    </w:p>
    <w:bookmarkEnd w:id="25"/>
    <w:bookmarkStart w:id="26" w:name="Xd3ef68f3dee57b4aa2fbcdd16a0cc41c64e66d7"/>
    <w:p>
      <w:pPr>
        <w:pStyle w:val="Heading2"/>
      </w:pPr>
      <w:r>
        <w:t xml:space="preserve">7. Conclusion: The Nurse’s Vital Role in Lyon’s Healthcare Future</w:t>
      </w:r>
    </w:p>
    <w:p>
      <w:pPr>
        <w:pStyle w:val="FirstParagraph"/>
      </w:pPr>
      <w:r>
        <w:t xml:space="preserve">In conclusion, the nurse is an indispensable professional within France’s healthcare system, particularly in a city like Lyon where medical innovation and cultural diversity intersect. This Master Thesis underscores the importance of investing in nursing education, addressing systemic challenges, and fostering leadership to ensure that nurses can meet the evolving needs of patients and communities.</w:t>
      </w:r>
    </w:p>
    <w:p>
      <w:pPr>
        <w:pStyle w:val="BodyText"/>
      </w:pPr>
      <w:r>
        <w:t xml:space="preserve">As Lyon continues to grow as a European health hub, the role of nurses will remain central to achieving equitable, high-quality care. By aligning their expertise with national policies and local realities, nurses in Lyon are poised to shape the future of healthcare in France and beyond.</w:t>
      </w:r>
    </w:p>
    <w:bookmarkEnd w:id="26"/>
    <w:bookmarkStart w:id="27" w:name="references"/>
    <w:p>
      <w:pPr>
        <w:pStyle w:val="Heading2"/>
      </w:pPr>
      <w:r>
        <w:t xml:space="preserve">8. References</w:t>
      </w:r>
    </w:p>
    <w:p>
      <w:pPr>
        <w:pStyle w:val="FirstParagraph"/>
      </w:pPr>
      <w:r>
        <w:t xml:space="preserve">This thesis draws on data from the French Ministry of Health, reports by the World Health Organization (WHO), academic journals on nursing science, and interviews with nurses practicing in Lyon’s public and private sectors.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Nurse in the Healthcare System of France, Lyon</dc:title>
  <dc:creator/>
  <dc:language>en</dc:language>
  <cp:keywords/>
  <dcterms:created xsi:type="dcterms:W3CDTF">2026-07-19T22:51:40Z</dcterms:created>
  <dcterms:modified xsi:type="dcterms:W3CDTF">2026-07-19T22:51:40Z</dcterms:modified>
</cp:coreProperties>
</file>

<file path=docProps/custom.xml><?xml version="1.0" encoding="utf-8"?>
<Properties xmlns="http://schemas.openxmlformats.org/officeDocument/2006/custom-properties" xmlns:vt="http://schemas.openxmlformats.org/officeDocument/2006/docPropsVTypes"/>
</file>