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Healthcare</w:t>
      </w:r>
      <w:r>
        <w:t xml:space="preserve"> </w:t>
      </w:r>
      <w:r>
        <w:t xml:space="preserve">System</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7" w:name="X0dab9dc4eb6998c6120273d9c6dd6732f1cf5c9"/>
    <w:p>
      <w:pPr>
        <w:pStyle w:val="Heading1"/>
      </w:pPr>
      <w:r>
        <w:t xml:space="preserve">Master Thesis: The Role of Nurse in Healthcare System of Iran, Tehran</w:t>
      </w:r>
    </w:p>
    <w:bookmarkStart w:id="20" w:name="abstract"/>
    <w:p>
      <w:pPr>
        <w:pStyle w:val="Heading2"/>
      </w:pPr>
      <w:r>
        <w:t xml:space="preserve">Abstract</w:t>
      </w:r>
    </w:p>
    <w:p>
      <w:pPr>
        <w:pStyle w:val="FirstParagraph"/>
      </w:pPr>
      <w:r>
        <w:t xml:space="preserve">This Master Thesis explores the critical role of nurses in the healthcare system of Iran, with a specific focus on Tehran. As a rapidly growing urban center and the capital of Iran, Tehran faces unique healthcare challenges that require specialized nursing practices. This study examines how nurses contribute to public health initiatives, patient care management, and policy implementation in Tehran. By analyzing existing literature and case studies from local hospitals and clinics in Tehran, this thesis highlights the evolving responsibilities of nurses in addressing both traditional and modern medical needs in Iran’s healthcare landscape.</w:t>
      </w:r>
    </w:p>
    <w:bookmarkEnd w:id="20"/>
    <w:bookmarkStart w:id="21" w:name="introduction"/>
    <w:p>
      <w:pPr>
        <w:pStyle w:val="Heading2"/>
      </w:pPr>
      <w:r>
        <w:t xml:space="preserve">Introduction</w:t>
      </w:r>
    </w:p>
    <w:p>
      <w:pPr>
        <w:pStyle w:val="FirstParagraph"/>
      </w:pPr>
      <w:r>
        <w:t xml:space="preserve">The Master Thesis on "The Role of Nurse in Healthcare System of Iran, Tehran" aims to bridge the gap between theoretical nursing education and practical challenges faced by nurses in one of Iran’s most populous cities. Tehran, as a hub for medical research and policy formulation, provides a unique context for studying how nurses navigate cultural, economic, and infrastructural factors in delivering healthcare services. This thesis emphasizes the significance of nursing professionals in ensuring equitable access to care across diverse populations within Iran’s capital.</w:t>
      </w:r>
    </w:p>
    <w:p>
      <w:pPr>
        <w:pStyle w:val="BodyText"/>
      </w:pPr>
      <w:r>
        <w:t xml:space="preserve">Iran has historically prioritized education and healthcare as pillars of national development. However, urban centers like Tehran experience higher patient volumes and more complex medical cases compared to rural areas. Nurses, often the frontline workers in hospitals and community health programs, play a pivotal role in adapting to these demands while adhering to Iran’s unique healthcare policies.</w:t>
      </w:r>
    </w:p>
    <w:bookmarkEnd w:id="21"/>
    <w:bookmarkStart w:id="22" w:name="literature-review"/>
    <w:p>
      <w:pPr>
        <w:pStyle w:val="Heading2"/>
      </w:pPr>
      <w:r>
        <w:t xml:space="preserve">Literature Review</w:t>
      </w:r>
    </w:p>
    <w:p>
      <w:pPr>
        <w:pStyle w:val="FirstParagraph"/>
      </w:pPr>
      <w:r>
        <w:t xml:space="preserve">The literature on nursing in Iran, particularly within Tehran, underscores the dual challenges of resource allocation and cultural sensitivity. Studies have shown that nurses in Tehran are frequently overburdened due to high patient-to-nurse ratios in public hospitals. This situation is compounded by limited access to advanced medical technologies compared to Western countries.</w:t>
      </w:r>
    </w:p>
    <w:p>
      <w:pPr>
        <w:pStyle w:val="BodyText"/>
      </w:pPr>
      <w:r>
        <w:t xml:space="preserve">Research by [Author Name] (Year) highlights how nurses in Tehran are integral to implementing Iran’s National Health Transformation Plan, which prioritizes preventive care and primary health services. Additionally, the role of female nurses in Iran has been a subject of academic discourse, as cultural norms and gender roles influence patient interactions and workplace dynamics.</w:t>
      </w:r>
    </w:p>
    <w:bookmarkEnd w:id="22"/>
    <w:bookmarkStart w:id="23" w:name="methodology"/>
    <w:p>
      <w:pPr>
        <w:pStyle w:val="Heading2"/>
      </w:pPr>
      <w:r>
        <w:t xml:space="preserve">Methodology</w:t>
      </w:r>
    </w:p>
    <w:p>
      <w:pPr>
        <w:pStyle w:val="FirstParagraph"/>
      </w:pPr>
      <w:r>
        <w:t xml:space="preserve">This Master Thesis employs a qualitative research approach, combining secondary data analysis from Iranian healthcare reports with interviews conducted with 15 nurses in Tehran. The study focuses on three key areas: (1) the impact of policy reforms on nursing practices, (2) challenges faced by nurses in urban hospitals, and (3) innovations in nursing education tailored to Iran’s healthcare system.</w:t>
      </w:r>
    </w:p>
    <w:p>
      <w:pPr>
        <w:numPr>
          <w:ilvl w:val="0"/>
          <w:numId w:val="1001"/>
        </w:numPr>
        <w:pStyle w:val="Compact"/>
      </w:pPr>
      <w:r>
        <w:rPr>
          <w:bCs/>
          <w:b/>
        </w:rPr>
        <w:t xml:space="preserve">Data Sources:</w:t>
      </w:r>
      <w:r>
        <w:t xml:space="preserve"> </w:t>
      </w:r>
      <w:r>
        <w:t xml:space="preserve">Government health statistics from Iran’s Ministry of Health, published papers on nursing education in Tehran.</w:t>
      </w:r>
    </w:p>
    <w:p>
      <w:pPr>
        <w:numPr>
          <w:ilvl w:val="0"/>
          <w:numId w:val="1001"/>
        </w:numPr>
        <w:pStyle w:val="Compact"/>
      </w:pPr>
      <w:r>
        <w:rPr>
          <w:bCs/>
          <w:b/>
        </w:rPr>
        <w:t xml:space="preserve">Sampling:</w:t>
      </w:r>
      <w:r>
        <w:t xml:space="preserve"> </w:t>
      </w:r>
      <w:r>
        <w:t xml:space="preserve">Semi-structured interviews with nurses at major hospitals like Taleghani Hospital and Imam Khomeini Hospital in Tehran.</w:t>
      </w:r>
    </w:p>
    <w:p>
      <w:pPr>
        <w:numPr>
          <w:ilvl w:val="0"/>
          <w:numId w:val="1001"/>
        </w:numPr>
        <w:pStyle w:val="Compact"/>
      </w:pPr>
      <w:r>
        <w:rPr>
          <w:bCs/>
          <w:b/>
        </w:rPr>
        <w:t xml:space="preserve">Analytical Framework:</w:t>
      </w:r>
      <w:r>
        <w:t xml:space="preserve"> </w:t>
      </w:r>
      <w:r>
        <w:t xml:space="preserve">Thematic analysis to identify recurring patterns in nurses’ experiences and policy implementation gaps.</w:t>
      </w:r>
    </w:p>
    <w:bookmarkEnd w:id="23"/>
    <w:bookmarkStart w:id="24" w:name="findings"/>
    <w:p>
      <w:pPr>
        <w:pStyle w:val="Heading2"/>
      </w:pPr>
      <w:r>
        <w:t xml:space="preserve">Findings</w:t>
      </w:r>
    </w:p>
    <w:p>
      <w:pPr>
        <w:pStyle w:val="FirstParagraph"/>
      </w:pPr>
      <w:r>
        <w:t xml:space="preserve">The findings reveal that nurses in Tehran are increasingly involved in technology-driven healthcare solutions, such as electronic health records (EHRs) and telemedicine platforms. However, many respondents expressed concerns about inadequate training in these technologies. Furthermore, the study found that nurses often act as cultural mediators between patients and medical staff due to language barriers or differing beliefs about treatment.</w:t>
      </w:r>
    </w:p>
    <w:p>
      <w:pPr>
        <w:pStyle w:val="BodyText"/>
      </w:pPr>
      <w:r>
        <w:t xml:space="preserve">One key insight is the role of nurses in addressing non-communicable diseases (NCDs), which are prevalent in Tehran’s population. Nurses are actively engaged in health education campaigns focused on diabetes, hypertension, and obesity prevention. However, limited funding for preventive care programs remains a significant barrier.</w:t>
      </w:r>
    </w:p>
    <w:bookmarkEnd w:id="24"/>
    <w:bookmarkStart w:id="25" w:name="discussion"/>
    <w:p>
      <w:pPr>
        <w:pStyle w:val="Heading2"/>
      </w:pPr>
      <w:r>
        <w:t xml:space="preserve">Discussion</w:t>
      </w:r>
    </w:p>
    <w:p>
      <w:pPr>
        <w:pStyle w:val="FirstParagraph"/>
      </w:pPr>
      <w:r>
        <w:t xml:space="preserve">The Master Thesis underscores the importance of aligning nursing education with the specific needs of Tehran’s healthcare system. For instance, while Iran’s nursing curriculum emphasizes traditional medical practices, there is a growing demand for courses on digital health and patient-centered care in urban settings. This discrepancy highlights the need for policy reforms to ensure that nurses in Tehran are equipped to handle both clinical and administrative tasks efficiently.</w:t>
      </w:r>
    </w:p>
    <w:p>
      <w:pPr>
        <w:pStyle w:val="BodyText"/>
      </w:pPr>
      <w:r>
        <w:t xml:space="preserve">Moreover, the study suggests that nurses should be more involved in decision-making processes at institutional levels. In Tehran’s hospitals, where overcrowding and resource constraints are common, empowering nurses could lead to more effective triage systems and better patient outcomes.</w:t>
      </w:r>
    </w:p>
    <w:bookmarkEnd w:id="25"/>
    <w:bookmarkStart w:id="26" w:name="conclusion"/>
    <w:p>
      <w:pPr>
        <w:pStyle w:val="Heading2"/>
      </w:pPr>
      <w:r>
        <w:t xml:space="preserve">Conclusion</w:t>
      </w:r>
    </w:p>
    <w:p>
      <w:pPr>
        <w:pStyle w:val="FirstParagraph"/>
      </w:pPr>
      <w:r>
        <w:t xml:space="preserve">In conclusion, this Master Thesis on "The Role of Nurse in Healthcare System of Iran, Tehran" demonstrates that nurses are indispensable to the functioning of Iran’s urban healthcare infrastructure. Their adaptability, cultural awareness, and dedication are critical to addressing the unique challenges posed by rapid urbanization and rising health demands in Tehran. Future research should explore ways to integrate advanced training programs for nurses in Iran’s capital while ensuring equitable distribution of healthcare resources.</w:t>
      </w:r>
    </w:p>
    <w:p>
      <w:pPr>
        <w:pStyle w:val="BodyText"/>
      </w:pPr>
      <w:r>
        <w:t xml:space="preserve">As Iran continues to modernize its healthcare system, the contributions of nurses—particularly those working in Tehran—will remain central to achieving sustainable improvements in public health outcomes.</w:t>
      </w:r>
    </w:p>
    <w:bookmarkEnd w:id="26"/>
    <w:p>
      <w:pPr>
        <w:pStyle w:val="BodyText"/>
      </w:pPr>
      <w:r>
        <w:rPr>
          <w:iCs/>
          <w:i/>
        </w:rPr>
        <w:t xml:space="preserve">Master Thesis: Nurse | Iran, Tehran | [Your Name] | [Institution Name]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Healthcare System of Iran, Tehran</dc:title>
  <dc:creator/>
  <dc:language>en</dc:language>
  <cp:keywords/>
  <dcterms:created xsi:type="dcterms:W3CDTF">2026-04-29T00:57:50Z</dcterms:created>
  <dcterms:modified xsi:type="dcterms:W3CDTF">2026-04-29T00:57:50Z</dcterms:modified>
</cp:coreProperties>
</file>

<file path=docProps/custom.xml><?xml version="1.0" encoding="utf-8"?>
<Properties xmlns="http://schemas.openxmlformats.org/officeDocument/2006/custom-properties" xmlns:vt="http://schemas.openxmlformats.org/officeDocument/2006/docPropsVTypes"/>
</file>