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Japan</w:t>
      </w:r>
      <w:r>
        <w:t xml:space="preserve"> </w:t>
      </w:r>
      <w:r>
        <w:t xml:space="preserve">Kyoto's</w:t>
      </w:r>
      <w:r>
        <w:t xml:space="preserve"> </w:t>
      </w:r>
      <w:r>
        <w:t xml:space="preserve">Healthcare</w:t>
      </w:r>
      <w:r>
        <w:t xml:space="preserve"> </w:t>
      </w:r>
      <w:r>
        <w:t xml:space="preserve">System</w:t>
      </w:r>
    </w:p>
    <w:p>
      <w:pPr>
        <w:pStyle w:val="FirstParagraph"/>
      </w:pPr>
      <w:r>
        <w:t xml:space="preserve">```html</w:t>
      </w:r>
    </w:p>
    <w:bookmarkStart w:id="26" w:name="X9b6b3f38bc832c353e7d42fc4513500c5f7cec6"/>
    <w:p>
      <w:pPr>
        <w:pStyle w:val="Heading1"/>
      </w:pPr>
      <w:r>
        <w:t xml:space="preserve">Master Thesis: The Role of Nurses in Japan Kyoto's Healthcare System</w:t>
      </w:r>
    </w:p>
    <w:bookmarkStart w:id="20" w:name="introduction"/>
    <w:p>
      <w:pPr>
        <w:pStyle w:val="Heading2"/>
      </w:pPr>
      <w:r>
        <w:t xml:space="preserve">Introduction</w:t>
      </w:r>
    </w:p>
    <w:p>
      <w:pPr>
        <w:pStyle w:val="FirstParagraph"/>
      </w:pPr>
      <w:r>
        <w:t xml:space="preserve">The Master Thesis titled "</w:t>
      </w:r>
      <w:r>
        <w:rPr>
          <w:bCs/>
          <w:b/>
        </w:rPr>
        <w:t xml:space="preserve">The Role of Nurses in Japan Kyoto's Healthcare System</w:t>
      </w:r>
      <w:r>
        <w:t xml:space="preserve">" explores the critical contributions, challenges, and evolving responsibilities of nurses within the healthcare landscape of Kyoto, Japan. As a city steeped in tradition yet embracing modernity, Kyoto presents a unique context for studying nursing practices. This thesis aims to analyze how nurses navigate cultural norms, technological advancements, and societal expectations while delivering care in one of Japan's most historically significant urban centers.</w:t>
      </w:r>
    </w:p>
    <w:bookmarkEnd w:id="20"/>
    <w:bookmarkStart w:id="21" w:name="historical-context-of-nursing-in-japan"/>
    <w:p>
      <w:pPr>
        <w:pStyle w:val="Heading2"/>
      </w:pPr>
      <w:r>
        <w:t xml:space="preserve">Historical Context of Nursing in Japan</w:t>
      </w:r>
    </w:p>
    <w:p>
      <w:pPr>
        <w:pStyle w:val="FirstParagraph"/>
      </w:pPr>
      <w:r>
        <w:t xml:space="preserve">Nursing in Japan has evolved significantly since its formalization during the Meiji Restoration (1868–1912), when Western medical practices were introduced. Today, nurses are integral to Japan's healthcare system, which is renowned for its efficiency and universal coverage. Kyoto, as a cultural and academic hub, hosts numerous medical institutions that train nurses in both traditional Japanese medicine and modern clinical techniques. This duality shapes the professional identity of nurses in Kyoto, requiring them to balance respect for</w:t>
      </w:r>
      <w:r>
        <w:t xml:space="preserve"> </w:t>
      </w:r>
      <w:r>
        <w:rPr>
          <w:iCs/>
          <w:i/>
        </w:rPr>
        <w:t xml:space="preserve">Kampo</w:t>
      </w:r>
      <w:r>
        <w:t xml:space="preserve"> </w:t>
      </w:r>
      <w:r>
        <w:t xml:space="preserve">(herbal medicine) with evidence-based Western practices.</w:t>
      </w:r>
    </w:p>
    <w:bookmarkEnd w:id="21"/>
    <w:bookmarkStart w:id="22" w:name="X6a179e71787ffce3cd91223f30a75573b654575"/>
    <w:p>
      <w:pPr>
        <w:pStyle w:val="Heading2"/>
      </w:pPr>
      <w:r>
        <w:t xml:space="preserve">The Role of Nurses in Kyoto's Healthcare System</w:t>
      </w:r>
    </w:p>
    <w:p>
      <w:pPr>
        <w:pStyle w:val="FirstParagraph"/>
      </w:pPr>
      <w:r>
        <w:t xml:space="preserve">In Japan, nurses are not merely caregivers but key players in patient management, health education, and community outreach. In Kyoto, their roles are further enriched by the city’s blend of ancient temples and cutting-edge hospitals. For instance, nurses working at institutions like the</w:t>
      </w:r>
      <w:r>
        <w:t xml:space="preserve"> </w:t>
      </w:r>
      <w:r>
        <w:rPr>
          <w:bCs/>
          <w:b/>
        </w:rPr>
        <w:t xml:space="preserve">Kyoto University Hospital</w:t>
      </w:r>
      <w:r>
        <w:t xml:space="preserve"> </w:t>
      </w:r>
      <w:r>
        <w:t xml:space="preserve">or</w:t>
      </w:r>
      <w:r>
        <w:t xml:space="preserve"> </w:t>
      </w:r>
      <w:r>
        <w:rPr>
          <w:bCs/>
          <w:b/>
        </w:rPr>
        <w:t xml:space="preserve">Kyoto Prefectural Hospital</w:t>
      </w:r>
      <w:r>
        <w:t xml:space="preserve"> </w:t>
      </w:r>
      <w:r>
        <w:t xml:space="preserve">often engage in interdisciplinary teams that combine traditional Japanese healing philosophies with contemporary medical research. Their responsibilities include administering treatments, monitoring patient recovery, and fostering trust through culturally sensitive communication.</w:t>
      </w:r>
    </w:p>
    <w:p>
      <w:pPr>
        <w:pStyle w:val="BodyText"/>
      </w:pPr>
      <w:r>
        <w:t xml:space="preserve">The aging population in Japan, which is particularly pronounced in Kyoto, has intensified the demand for skilled nurses. Nurses here are frequently involved in geriatric care, rehabilitation services, and home healthcare programs. Their ability to adapt to these diverse settings underscores their importance as pillars of Japan’s healthcare infrastructure.</w:t>
      </w:r>
    </w:p>
    <w:bookmarkEnd w:id="22"/>
    <w:bookmarkStart w:id="23" w:name="challenges-faced-by-nurses-in-kyoto"/>
    <w:p>
      <w:pPr>
        <w:pStyle w:val="Heading2"/>
      </w:pPr>
      <w:r>
        <w:t xml:space="preserve">Challenges Faced by Nurses in Kyoto</w:t>
      </w:r>
    </w:p>
    <w:p>
      <w:pPr>
        <w:pStyle w:val="FirstParagraph"/>
      </w:pPr>
      <w:r>
        <w:t xml:space="preserve">Despite their critical role, nurses in Kyoto face multifaceted challenges. One major issue is the pressure from a rapidly aging society, which has led to staffing shortages and increased workloads. The Japanese healthcare system’s emphasis on efficiency can sometimes result in overburdened nurses struggling to provide adequate care. Additionally, cultural expectations of perfection and hierarchy may hinder open communication among healthcare professionals, creating barriers to collaborative problem-solving.</w:t>
      </w:r>
    </w:p>
    <w:p>
      <w:pPr>
        <w:pStyle w:val="BodyText"/>
      </w:pPr>
      <w:r>
        <w:t xml:space="preserve">Language and cultural differences also pose challenges for international nurses working in Kyoto. While the city is a global tourist destination, many patients prefer interacting with native Japanese speakers. Nurses must navigate these dynamics while maintaining high standards of care.</w:t>
      </w:r>
    </w:p>
    <w:bookmarkEnd w:id="23"/>
    <w:bookmarkStart w:id="24" w:name="X0e5b2846989252e88cd6d39465055f680d91023"/>
    <w:p>
      <w:pPr>
        <w:pStyle w:val="Heading2"/>
      </w:pPr>
      <w:r>
        <w:t xml:space="preserve">Strategies for Enhancing Nursing Practice in Kyoto</w:t>
      </w:r>
    </w:p>
    <w:p>
      <w:pPr>
        <w:pStyle w:val="FirstParagraph"/>
      </w:pPr>
      <w:r>
        <w:t xml:space="preserve">To address these challenges, several strategies are recommended to strengthen nursing practice in Kyoto. First, expanding nurse education programs at institutions like</w:t>
      </w:r>
      <w:r>
        <w:t xml:space="preserve"> </w:t>
      </w:r>
      <w:r>
        <w:rPr>
          <w:bCs/>
          <w:b/>
        </w:rPr>
        <w:t xml:space="preserve">Kyoto Pharmaceutical University</w:t>
      </w:r>
      <w:r>
        <w:t xml:space="preserve"> </w:t>
      </w:r>
      <w:r>
        <w:t xml:space="preserve">and integrating cultural competency training could better prepare nurses for the demands of a diverse patient population. Second, adopting technology such as AI-driven diagnostic tools or telehealth platforms can alleviate some administrative burdens, allowing nurses to focus more on direct patient care.</w:t>
      </w:r>
    </w:p>
    <w:p>
      <w:pPr>
        <w:pStyle w:val="BodyText"/>
      </w:pPr>
      <w:r>
        <w:t xml:space="preserve">Promoting work-life balance through policy reforms is equally crucial. The Japanese government’s recent initiatives to reduce nurse turnover and improve mental health support for healthcare workers should be prioritized in Kyoto. Collaborative efforts between hospitals, universities, and local governments can foster an environment where nurses feel valued and equipped to excel.</w:t>
      </w:r>
    </w:p>
    <w:bookmarkEnd w:id="24"/>
    <w:bookmarkStart w:id="25" w:name="conclusion"/>
    <w:p>
      <w:pPr>
        <w:pStyle w:val="Heading2"/>
      </w:pPr>
      <w:r>
        <w:t xml:space="preserve">Conclusion</w:t>
      </w:r>
    </w:p>
    <w:p>
      <w:pPr>
        <w:pStyle w:val="FirstParagraph"/>
      </w:pPr>
      <w:r>
        <w:t xml:space="preserve">This Master Thesis on the role of nurses in Japan Kyoto underscores their indispensable contributions to a healthcare system that is both traditional and forward-thinking. Nurses in Kyoto are not only custodians of patients’ well-being but also cultural ambassadors, bridging the gap between ancient practices and modern innovations. As Japan continues to evolve, so too must the recognition of nurses as central figures in shaping the future of healthcare in Kyoto—and beyond.</w:t>
      </w:r>
    </w:p>
    <w:p>
      <w:pPr>
        <w:pStyle w:val="BodyText"/>
      </w:pPr>
      <w:r>
        <w:t xml:space="preserve">By addressing systemic challenges through education, technology, and policy reforms, Kyoto can solidify its position as a leader in nurse-led healthcare excellence. This research serves as a foundation for further studies on nursing practices in culturally complex environments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Japan Kyoto's Healthcare System</dc:title>
  <dc:creator/>
  <dc:language>en</dc:language>
  <cp:keywords/>
  <dcterms:created xsi:type="dcterms:W3CDTF">2026-07-24T03:30:39Z</dcterms:created>
  <dcterms:modified xsi:type="dcterms:W3CDTF">2026-07-24T03:30:39Z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