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8a1049d43104c8c967184f232a6a5a8c5630f95"/>
    <w:p>
      <w:pPr>
        <w:pStyle w:val="Heading1"/>
      </w:pPr>
      <w:r>
        <w:t xml:space="preserve">Master Thesis: The Role of Nurse in Pakistan Islamabad</w:t>
      </w:r>
    </w:p>
    <w:bookmarkStart w:id="20" w:name="abstract"/>
    <w:p>
      <w:pPr>
        <w:pStyle w:val="Heading2"/>
      </w:pPr>
      <w:r>
        <w:t xml:space="preserve">Abstract</w:t>
      </w:r>
    </w:p>
    <w:p>
      <w:pPr>
        <w:pStyle w:val="FirstParagraph"/>
      </w:pPr>
      <w:r>
        <w:t xml:space="preserve">This Master Thesis explores the critical role of nurses in Pakistan Islamabad, emphasizing their significance in shaping healthcare delivery and public health policies. The study analyzes the challenges, opportunities, and responsibilities faced by nurses in a rapidly evolving medical landscape. By focusing on Islamabad as a hub for advanced healthcare infrastructure and policy-making, this research highlights how the profession of nurse contributes to national health goals while addressing systemic barriers unique to Pakistan.</w:t>
      </w:r>
    </w:p>
    <w:bookmarkEnd w:id="20"/>
    <w:bookmarkStart w:id="21" w:name="introduction"/>
    <w:p>
      <w:pPr>
        <w:pStyle w:val="Heading2"/>
      </w:pPr>
      <w:r>
        <w:t xml:space="preserve">Introduction</w:t>
      </w:r>
    </w:p>
    <w:p>
      <w:pPr>
        <w:pStyle w:val="FirstParagraph"/>
      </w:pPr>
      <w:r>
        <w:t xml:space="preserve">Pakistan’s healthcare system is undergoing transformative changes, with Islamabad serving as a pivotal center for innovation and policy implementation. As a capital city, Islamabad hosts the highest concentration of hospitals, research institutions, and medical training facilities in the country. Within this context, nurses play an indispensable role as frontline caregivers, educators, and advocates for patient welfare. This Master Thesis aims to examine how nurses in Islamabad navigate their roles amid rising healthcare demands and societal expectations while contributing to broader health equity goals.</w:t>
      </w:r>
    </w:p>
    <w:bookmarkEnd w:id="21"/>
    <w:bookmarkStart w:id="22" w:name="literature-review"/>
    <w:p>
      <w:pPr>
        <w:pStyle w:val="Heading2"/>
      </w:pPr>
      <w:r>
        <w:t xml:space="preserve">Literature Review</w:t>
      </w:r>
    </w:p>
    <w:p>
      <w:pPr>
        <w:pStyle w:val="FirstParagraph"/>
      </w:pPr>
      <w:r>
        <w:t xml:space="preserve">Existing literature underscores the criticality of nurses in public health systems, particularly in low- and middle-income countries like Pakistan. Studies highlight that nurses are not only responsible for direct patient care but also serve as liaisons between communities and healthcare providers. In Islamabad, however, the role of nurse is further complicated by rapid urbanization, a growing population, and disparities in healthcare access across different socio-economic groups.</w:t>
      </w:r>
    </w:p>
    <w:p>
      <w:pPr>
        <w:pStyle w:val="BodyText"/>
      </w:pPr>
      <w:r>
        <w:t xml:space="preserve">Research conducted in Islamabad (e.g., by the Pakistan Medical Association and Aga Khan University) reveals that nurses often face challenges such as understaffing, inadequate resources, and limited opportunities for professional development. Despite these obstacles, nurses in Islamabad are increasingly recognized for their resilience and adaptability in addressing complex health issues like non-communicable diseases (NCDs) and mental health crises.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nurses working in Islamabad’s public and private healthcare sectors. Data collection involved semi-structured interviews with 30 registered nurses from hospitals, community clinics, and academic institutions. Additionally, secondary data from government health reports (e.g., the Ministry of Health Pakistan) and peer-reviewed journals were analyzed to contextualize the findings within national healthcare frameworks.</w:t>
      </w:r>
    </w:p>
    <w:p>
      <w:pPr>
        <w:pStyle w:val="BodyText"/>
      </w:pPr>
      <w:r>
        <w:t xml:space="preserve">The study adheres to ethical guidelines for research involving human participants, ensuring informed consent and confidentiality. Findings are triangulated with policy documents from Islamabad’s health departments to validate the role of nurses in aligning local practices with national priorities.</w:t>
      </w:r>
    </w:p>
    <w:bookmarkEnd w:id="23"/>
    <w:bookmarkStart w:id="24" w:name="findings"/>
    <w:p>
      <w:pPr>
        <w:pStyle w:val="Heading2"/>
      </w:pPr>
      <w:r>
        <w:t xml:space="preserve">Findings</w:t>
      </w:r>
    </w:p>
    <w:p>
      <w:pPr>
        <w:pStyle w:val="FirstParagraph"/>
      </w:pPr>
      <w:r>
        <w:t xml:space="preserve">The research identifies several key themes:</w:t>
      </w:r>
    </w:p>
    <w:p>
      <w:pPr>
        <w:numPr>
          <w:ilvl w:val="0"/>
          <w:numId w:val="1001"/>
        </w:numPr>
        <w:pStyle w:val="Compact"/>
      </w:pPr>
      <w:r>
        <w:rPr>
          <w:bCs/>
          <w:b/>
        </w:rPr>
        <w:t xml:space="preserve">Rural-Urban Healthcare Disparities:</w:t>
      </w:r>
      <w:r>
        <w:t xml:space="preserve"> </w:t>
      </w:r>
      <w:r>
        <w:t xml:space="preserve">Nurses in Islamabad often work in underserved communities, bridging gaps between urban healthcare infrastructure and rural populations. Their role as health educators is crucial in promoting preventive care and reducing maternal mortality rates.</w:t>
      </w:r>
    </w:p>
    <w:p>
      <w:pPr>
        <w:numPr>
          <w:ilvl w:val="0"/>
          <w:numId w:val="1001"/>
        </w:numPr>
        <w:pStyle w:val="Compact"/>
      </w:pPr>
      <w:r>
        <w:rPr>
          <w:bCs/>
          <w:b/>
        </w:rPr>
        <w:t xml:space="preserve">Professional Development Challenges:</w:t>
      </w:r>
      <w:r>
        <w:t xml:space="preserve"> </w:t>
      </w:r>
      <w:r>
        <w:t xml:space="preserve">Despite Islamabad’s access to advanced medical training programs, many nurses report limited opportunities for specialization or leadership roles. This creates a brain drain, with skilled professionals seeking better opportunities abroad.</w:t>
      </w:r>
    </w:p>
    <w:p>
      <w:pPr>
        <w:numPr>
          <w:ilvl w:val="0"/>
          <w:numId w:val="1001"/>
        </w:numPr>
        <w:pStyle w:val="Compact"/>
      </w:pPr>
      <w:r>
        <w:rPr>
          <w:bCs/>
          <w:b/>
        </w:rPr>
        <w:t xml:space="preserve">Pandemic Response and Resilience:</w:t>
      </w:r>
      <w:r>
        <w:t xml:space="preserve"> </w:t>
      </w:r>
      <w:r>
        <w:t xml:space="preserve">During the COVID-19 pandemic, nurses in Islamabad were at the forefront of crisis management. Their experiences highlighted systemic weaknesses, such as inconsistent PPE supplies and insufficient mental health support for healthcare workers.</w:t>
      </w:r>
    </w:p>
    <w:bookmarkEnd w:id="24"/>
    <w:bookmarkStart w:id="25" w:name="discussion"/>
    <w:p>
      <w:pPr>
        <w:pStyle w:val="Heading2"/>
      </w:pPr>
      <w:r>
        <w:t xml:space="preserve">Discussion</w:t>
      </w:r>
    </w:p>
    <w:p>
      <w:pPr>
        <w:pStyle w:val="FirstParagraph"/>
      </w:pPr>
      <w:r>
        <w:t xml:space="preserve">The findings underscore the dual role of nurses in Pakistan Islamabad as both caregivers and change-makers. While their contributions to public health are undeniable, systemic challenges persist. For instance, the lack of standardized training programs across Islamabad’s private and public sectors results in variability in care quality. Additionally, gender dynamics within nursing—a profession predominantly female—compound issues like workplace harassment and wage inequality.</w:t>
      </w:r>
    </w:p>
    <w:p>
      <w:pPr>
        <w:pStyle w:val="BodyText"/>
      </w:pPr>
      <w:r>
        <w:t xml:space="preserve">However, initiatives such as the Islamabad Capital Territory (ICT) Health Department’s nurse-led community health projects demonstrate the potential of empowering nurses to drive grassroots health reforms. These programs focus on maternal and child health, infectious disease control, and digital health literacy among marginalized populations.</w:t>
      </w:r>
    </w:p>
    <w:bookmarkEnd w:id="25"/>
    <w:bookmarkStart w:id="26" w:name="recommendations"/>
    <w:p>
      <w:pPr>
        <w:pStyle w:val="Heading2"/>
      </w:pPr>
      <w:r>
        <w:t xml:space="preserve">Recommendations</w:t>
      </w:r>
    </w:p>
    <w:p>
      <w:pPr>
        <w:pStyle w:val="FirstParagraph"/>
      </w:pPr>
      <w:r>
        <w:t xml:space="preserve">To strengthen the role of nurses in Pakistan Islamabad, this Master Thesis proposes:</w:t>
      </w:r>
    </w:p>
    <w:p>
      <w:pPr>
        <w:numPr>
          <w:ilvl w:val="0"/>
          <w:numId w:val="1002"/>
        </w:numPr>
        <w:pStyle w:val="Compact"/>
      </w:pPr>
      <w:r>
        <w:t xml:space="preserve">Establishing a centralized nurse training academy in Islamabad to standardize education and certifications.</w:t>
      </w:r>
    </w:p>
    <w:p>
      <w:pPr>
        <w:numPr>
          <w:ilvl w:val="0"/>
          <w:numId w:val="1002"/>
        </w:numPr>
        <w:pStyle w:val="Compact"/>
      </w:pPr>
      <w:r>
        <w:t xml:space="preserve">Incentivizing career advancement through scholarships for master’s programs in nursing or related fields.</w:t>
      </w:r>
    </w:p>
    <w:p>
      <w:pPr>
        <w:numPr>
          <w:ilvl w:val="0"/>
          <w:numId w:val="1002"/>
        </w:numPr>
        <w:pStyle w:val="Compact"/>
      </w:pPr>
      <w:r>
        <w:t xml:space="preserve">Implementing policies to address workplace safety, including mental health support and equitable pay structures for nurses.</w:t>
      </w:r>
    </w:p>
    <w:bookmarkEnd w:id="26"/>
    <w:bookmarkStart w:id="27" w:name="conclusion"/>
    <w:p>
      <w:pPr>
        <w:pStyle w:val="Heading2"/>
      </w:pPr>
      <w:r>
        <w:t xml:space="preserve">Conclusion</w:t>
      </w:r>
    </w:p>
    <w:p>
      <w:pPr>
        <w:pStyle w:val="FirstParagraph"/>
      </w:pPr>
      <w:r>
        <w:t xml:space="preserve">This Master Thesis reaffirms the indispensable role of nurses in Pakistan Islamabad as pillars of the healthcare system. Their ability to adapt to evolving challenges—from pandemic responses to digital health innovations—positions them as key stakeholders in achieving the Sustainable Development Goals (SDGs) related to health and well-being. By addressing systemic barriers and investing in nurse-led initiatives, Pakistan can harness the full potential of its nursing workforce to build a more resilient and equitable healthcare system.</w:t>
      </w:r>
    </w:p>
    <w:bookmarkEnd w:id="27"/>
    <w:bookmarkStart w:id="28" w:name="references"/>
    <w:p>
      <w:pPr>
        <w:pStyle w:val="Heading2"/>
      </w:pPr>
      <w:r>
        <w:t xml:space="preserve">References</w:t>
      </w:r>
    </w:p>
    <w:p>
      <w:pPr>
        <w:pStyle w:val="FirstParagraph"/>
      </w:pPr>
      <w:r>
        <w:t xml:space="preserve">1. Ministry of Health, Pakistan (2021). National Health Policy 2015-2030.</w:t>
      </w:r>
      <w:r>
        <w:br/>
      </w:r>
      <w:r>
        <w:t xml:space="preserve">2. Aga Khan University, Islamabad (n.d.). Annual Report on Nursing Education and Research.</w:t>
      </w:r>
      <w:r>
        <w:br/>
      </w:r>
      <w:r>
        <w:t xml:space="preserve">3. World Health Organization (WHO) Regional Office for South-East Asia. (2019). Strengthening Primary Health Care Through Nurses.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Pakistan Islamabad</dc:title>
  <dc:creator/>
  <dc:language>en</dc:language>
  <cp:keywords/>
  <dcterms:created xsi:type="dcterms:W3CDTF">2026-07-21T06:55:58Z</dcterms:created>
  <dcterms:modified xsi:type="dcterms:W3CDTF">2026-07-21T06:55:58Z</dcterms:modified>
</cp:coreProperties>
</file>

<file path=docProps/custom.xml><?xml version="1.0" encoding="utf-8"?>
<Properties xmlns="http://schemas.openxmlformats.org/officeDocument/2006/custom-properties" xmlns:vt="http://schemas.openxmlformats.org/officeDocument/2006/docPropsVTypes"/>
</file>