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p>
      <w:pPr>
        <w:pStyle w:val="FirstParagraph"/>
      </w:pPr>
      <w:r>
        <w:t xml:space="preserve">```html</w:t>
      </w:r>
    </w:p>
    <w:bookmarkStart w:id="29" w:name="X676fe237379a91990ad0b2d4497056749052ad9"/>
    <w:p>
      <w:pPr>
        <w:pStyle w:val="Heading1"/>
      </w:pPr>
      <w:r>
        <w:t xml:space="preserve">Master Thesis: The Role of Nurses in Qatar Doha's Healthcare System</w:t>
      </w:r>
    </w:p>
    <w:bookmarkStart w:id="20" w:name="introduction"/>
    <w:p>
      <w:pPr>
        <w:pStyle w:val="Heading2"/>
      </w:pPr>
      <w:r>
        <w:t xml:space="preserve">Introduction</w:t>
      </w:r>
    </w:p>
    <w:p>
      <w:pPr>
        <w:pStyle w:val="FirstParagraph"/>
      </w:pPr>
      <w:r>
        <w:t xml:space="preserve">This Master Thesis explores the critical role of nurses within the healthcare landscape of Qatar Doha, a region experiencing rapid development in medical infrastructure and public health initiatives. As a global hub for innovation and cultural diversity, Doha presents unique challenges and opportunities for nursing professionals. This study aims to analyze the evolving responsibilities, training requirements, and societal impact of nurses in Qatar Doha while aligning with international standards of care.</w:t>
      </w:r>
    </w:p>
    <w:bookmarkEnd w:id="20"/>
    <w:bookmarkStart w:id="21" w:name="context-of-healthcare-in-qatar-doha"/>
    <w:p>
      <w:pPr>
        <w:pStyle w:val="Heading2"/>
      </w:pPr>
      <w:r>
        <w:t xml:space="preserve">Context of Healthcare in Qatar Doha</w:t>
      </w:r>
    </w:p>
    <w:p>
      <w:pPr>
        <w:pStyle w:val="FirstParagraph"/>
      </w:pPr>
      <w:r>
        <w:t xml:space="preserve">Qatar has prioritized healthcare as a cornerstone of its Vision 2030 strategy, with Doha serving as the epicenter for medical advancements. Institutions like Hamad Medical Corporation (HMC), Sidra Medicine, and the Qatar Council for Healthcare Practitioners (QCHP) have positioned the city as a leader in patient-centered care. Nurses form the backbone of this system, providing frontline support across primary care, emergency services, and specialized units such as neonatal and cardiac care.</w:t>
      </w:r>
    </w:p>
    <w:bookmarkEnd w:id="21"/>
    <w:bookmarkStart w:id="22" w:name="X9ae52ccbee2eeaf2a8be355cb1ab20ddbb09361"/>
    <w:p>
      <w:pPr>
        <w:pStyle w:val="Heading2"/>
      </w:pPr>
      <w:r>
        <w:t xml:space="preserve">The Role and Responsibilities of Nurses in Qatar Doha</w:t>
      </w:r>
    </w:p>
    <w:p>
      <w:pPr>
        <w:pStyle w:val="FirstParagraph"/>
      </w:pPr>
      <w:r>
        <w:t xml:space="preserve">Nurses in Qatar Doha are entrusted with a wide range of duties that extend beyond clinical care. They play a pivotal role in patient education, community outreach, and health promotion programs aligned with the Ministry of Public Health’s goals. For example, nurses collaborate with public health officials to implement vaccination campaigns targeting infectious diseases like measles and tuberculosis.</w:t>
      </w:r>
    </w:p>
    <w:p>
      <w:pPr>
        <w:pStyle w:val="BodyText"/>
      </w:pPr>
      <w:r>
        <w:t xml:space="preserve">Additionally, cultural competence is a key requirement for nurses working in Doha. The region’s diverse population—comprising expatriates from over 150 nationalities—necessitates sensitivity to varying traditions, languages, and health beliefs. Nurses are trained to navigate these dynamics while upholding ethical standards and patient confidentiality.</w:t>
      </w:r>
    </w:p>
    <w:bookmarkEnd w:id="22"/>
    <w:bookmarkStart w:id="23" w:name="challenges-faced-by-nurses-in-qatar-doha"/>
    <w:p>
      <w:pPr>
        <w:pStyle w:val="Heading2"/>
      </w:pPr>
      <w:r>
        <w:t xml:space="preserve">Challenges Faced by Nurses in Qatar Doha</w:t>
      </w:r>
    </w:p>
    <w:p>
      <w:pPr>
        <w:pStyle w:val="FirstParagraph"/>
      </w:pPr>
      <w:r>
        <w:t xml:space="preserve">Despite the opportunities, nurses in Doha encounter challenges such as high workloads, language barriers with non-Arabic-speaking patients, and the pressure to maintain compliance with stringent quality assurance protocols. The rapid expansion of healthcare facilities has also led to a demand for more trained professionals, prompting debates about workforce retention and recruitment strategies.</w:t>
      </w:r>
    </w:p>
    <w:p>
      <w:pPr>
        <w:pStyle w:val="BodyText"/>
      </w:pPr>
      <w:r>
        <w:t xml:space="preserve">Moreover, integrating advanced technologies like electronic health records (EHRs) and telemedicine platforms requires continuous upskilling. Nurses must balance these technological demands with the humanistic aspects of care, ensuring that digital tools enhance rather than detract from patient relationships.</w:t>
      </w:r>
    </w:p>
    <w:bookmarkEnd w:id="23"/>
    <w:bookmarkStart w:id="24" w:name="X134ebb3567f83c3bfda46a7c28ea36c855dd587"/>
    <w:p>
      <w:pPr>
        <w:pStyle w:val="Heading2"/>
      </w:pPr>
      <w:r>
        <w:t xml:space="preserve">Education and Training for Nurses in Qatar Doha</w:t>
      </w:r>
    </w:p>
    <w:p>
      <w:pPr>
        <w:pStyle w:val="FirstParagraph"/>
      </w:pPr>
      <w:r>
        <w:t xml:space="preserve">The Qatar University College of Health Sciences and institutions like Weill Cornell Medicine-Qatar (WCMQ) offer accredited nursing programs that align with global standards. These programs emphasize clinical rotations, research methodologies, and interprofessional collaboration. Graduates are required to pass the QCHP licensing exams to practice in the country.</w:t>
      </w:r>
    </w:p>
    <w:p>
      <w:pPr>
        <w:pStyle w:val="BodyText"/>
      </w:pPr>
      <w:r>
        <w:t xml:space="preserve">Continuing education is mandatory for nurses in Doha, with professional development credits (PDAs) ensuring ongoing competence. Courses on topics such as disaster management, mental health care, and palliative medicine are frequently offered through partnerships between local hospitals and international academic bodies.</w:t>
      </w:r>
    </w:p>
    <w:bookmarkEnd w:id="24"/>
    <w:bookmarkStart w:id="25" w:name="X6656502c24961fea0a1418e240da57c03fabab9"/>
    <w:p>
      <w:pPr>
        <w:pStyle w:val="Heading2"/>
      </w:pPr>
      <w:r>
        <w:t xml:space="preserve">Impact of Nurses on Public Health in Qatar Doha</w:t>
      </w:r>
    </w:p>
    <w:p>
      <w:pPr>
        <w:pStyle w:val="FirstParagraph"/>
      </w:pPr>
      <w:r>
        <w:t xml:space="preserve">Nurses contribute significantly to public health outcomes in Doha. For instance, their involvement in maternal and child health programs has helped reduce infant mortality rates by 30% since 2015, as reported by the World Health Organization (WHO). They also lead initiatives to combat non-communicable diseases (NCDs) like diabetes and obesity through community health screenings and lifestyle counseling.</w:t>
      </w:r>
    </w:p>
    <w:p>
      <w:pPr>
        <w:pStyle w:val="BodyText"/>
      </w:pPr>
      <w:r>
        <w:t xml:space="preserve">Furthermore, nurses in Doha are at the forefront of pandemic preparedness. During the COVID-19 crisis, they adapted rapidly to new protocols, including PPE usage, infection control measures, and virtual patient consultations. Their resilience underscored the importance of investing in nurse-led innovation during public health emergencies.</w:t>
      </w:r>
    </w:p>
    <w:bookmarkEnd w:id="25"/>
    <w:bookmarkStart w:id="26" w:name="Xd560448675f174a0e98a341a40f6ac68474171f"/>
    <w:p>
      <w:pPr>
        <w:pStyle w:val="Heading2"/>
      </w:pPr>
      <w:r>
        <w:t xml:space="preserve">Career Development Opportunities for Nurses in Qatar Doha</w:t>
      </w:r>
    </w:p>
    <w:p>
      <w:pPr>
        <w:pStyle w:val="FirstParagraph"/>
      </w:pPr>
      <w:r>
        <w:t xml:space="preserve">Qatar offers robust career advancement pathways for nurses, including specialized certifications, leadership roles, and research fellowships. The QCHP’s Nurse Registration Board provides a transparent framework for career progression, encouraging nurses to pursue advanced degrees or transition into roles such as nurse educators or administrators.</w:t>
      </w:r>
    </w:p>
    <w:p>
      <w:pPr>
        <w:pStyle w:val="BodyText"/>
      </w:pPr>
      <w:r>
        <w:t xml:space="preserve">International collaboration is another avenue for growth. Nurses in Doha often participate in global health projects through organizations like the World Health Organization (WHO) or the Qatar Foundation’s Global Health Initiative. These experiences enhance their expertise while fostering cross-cultural understanding.</w:t>
      </w:r>
    </w:p>
    <w:bookmarkEnd w:id="26"/>
    <w:bookmarkStart w:id="27" w:name="X5fd6f9cd3322077770f8f71eb56240c3fa19293"/>
    <w:p>
      <w:pPr>
        <w:pStyle w:val="Heading2"/>
      </w:pPr>
      <w:r>
        <w:t xml:space="preserve">Future Directions for Nursing in Qatar Doha</w:t>
      </w:r>
    </w:p>
    <w:p>
      <w:pPr>
        <w:pStyle w:val="FirstParagraph"/>
      </w:pPr>
      <w:r>
        <w:t xml:space="preserve">To sustain its healthcare excellence, Qatar must prioritize nurse retention strategies, including competitive salaries, mental health support, and flexible work arrangements. The integration of artificial intelligence (AI) in nursing practice—such as predictive analytics for patient monitoring—could further revolutionize care delivery.</w:t>
      </w:r>
    </w:p>
    <w:p>
      <w:pPr>
        <w:pStyle w:val="BodyText"/>
      </w:pPr>
      <w:r>
        <w:t xml:space="preserve">Additionally, expanding telehealth services and digital literacy training for nurses will be crucial as Doha transitions toward a more tech-driven healthcare ecosystem. Policymakers should also address the gender imbalance in leadership roles, ensuring equitable representation of female nurses who constitute over 80% of the nursing workforce.</w:t>
      </w:r>
    </w:p>
    <w:bookmarkEnd w:id="27"/>
    <w:bookmarkStart w:id="28" w:name="conclusion"/>
    <w:p>
      <w:pPr>
        <w:pStyle w:val="Heading2"/>
      </w:pPr>
      <w:r>
        <w:t xml:space="preserve">Conclusion</w:t>
      </w:r>
    </w:p>
    <w:p>
      <w:pPr>
        <w:pStyle w:val="FirstParagraph"/>
      </w:pPr>
      <w:r>
        <w:t xml:space="preserve">This Master Thesis highlights the indispensable role of nurses in shaping Qatar Doha’s healthcare landscape. Their expertise, adaptability, and commitment to patient welfare are vital to achieving the country’s vision of a sustainable and equitable health system. As Qatar continues to evolve, investing in nurse education, technology integration, and professional development will remain imperative for global leadership in healthcare.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Qatar Doha's Healthcare System</dc:title>
  <dc:creator/>
  <dc:language>en</dc:language>
  <cp:keywords/>
  <dcterms:created xsi:type="dcterms:W3CDTF">2026-07-13T23:58:56Z</dcterms:created>
  <dcterms:modified xsi:type="dcterms:W3CDTF">2026-07-13T23:58:56Z</dcterms:modified>
</cp:coreProperties>
</file>

<file path=docProps/custom.xml><?xml version="1.0" encoding="utf-8"?>
<Properties xmlns="http://schemas.openxmlformats.org/officeDocument/2006/custom-properties" xmlns:vt="http://schemas.openxmlformats.org/officeDocument/2006/docPropsVTypes"/>
</file>