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a985c25a720fe086b61767736e3770c38bade7"/>
    <w:p>
      <w:pPr>
        <w:pStyle w:val="Heading1"/>
      </w:pPr>
      <w:r>
        <w:t xml:space="preserve">Master Thesis: Enhancing Healthcare Delivery through the Role of Nurses in South Africa, Johannesburg</w:t>
      </w:r>
    </w:p>
    <w:bookmarkStart w:id="20" w:name="abstract"/>
    <w:p>
      <w:pPr>
        <w:pStyle w:val="Heading2"/>
      </w:pPr>
      <w:r>
        <w:t xml:space="preserve">Abstract</w:t>
      </w:r>
    </w:p>
    <w:p>
      <w:pPr>
        <w:pStyle w:val="FirstParagraph"/>
      </w:pPr>
      <w:r>
        <w:t xml:space="preserve">This Master Thesis explores the critical role of nurses in addressing healthcare challenges within the urban landscape of Johannesburg, South Africa. With a focus on equitable healthcare delivery, community engagement, and policy implementation, this study investigates how nurses contribute to improving public health outcomes in one of Africa’s most densely populated cities. Through qualitative and quantitative analysis of nursing practices, patient care systems, and socio-economic factors unique to Johannesburg, the research highlights opportunities for innovation and systemic support to strengthen the nursing profession in South Africa. The findings underscore the need for policy reforms, resource allocation, and education initiatives tailored to the realities of urban healthcare in Johannesburg.</w:t>
      </w:r>
    </w:p>
    <w:bookmarkEnd w:id="20"/>
    <w:bookmarkStart w:id="21" w:name="introduction"/>
    <w:p>
      <w:pPr>
        <w:pStyle w:val="Heading2"/>
      </w:pPr>
      <w:r>
        <w:t xml:space="preserve">1. Introduction</w:t>
      </w:r>
    </w:p>
    <w:p>
      <w:pPr>
        <w:pStyle w:val="FirstParagraph"/>
      </w:pPr>
      <w:r>
        <w:t xml:space="preserve">Johannesburg, as South Africa’s economic hub and a city marked by cultural diversity and socio-economic disparity, presents unique challenges for healthcare professionals. Nurses play a pivotal role in this context, serving as the backbone of both public and private health systems. This thesis examines how nurses navigate these complexities to provide care that is culturally responsive, equitable, and sustainable. Given the high prevalence of diseases such as HIV/AIDS, tuberculosis (TB), and non-communicable conditions like diabetes in Johannesburg’s population, the demands on nursing services are immense. The study also considers the impact of systemic issues such as understaffing, limited infrastructure in township areas, and disparities between urban healthcare facilities. By analyzing these dynamics through a South African lens, this research aims to contribute actionable insights to improve healthcare quality for all residents of Johannesburg.</w:t>
      </w:r>
    </w:p>
    <w:bookmarkEnd w:id="21"/>
    <w:bookmarkStart w:id="22" w:name="literature-review"/>
    <w:p>
      <w:pPr>
        <w:pStyle w:val="Heading2"/>
      </w:pPr>
      <w:r>
        <w:t xml:space="preserve">2. Literature Review</w:t>
      </w:r>
    </w:p>
    <w:p>
      <w:pPr>
        <w:pStyle w:val="FirstParagraph"/>
      </w:pPr>
      <w:r>
        <w:t xml:space="preserve">The nursing profession in South Africa has evolved significantly since the end of apartheid, with efforts to democratize healthcare access and address historical inequalities. However, challenges such as staff shortages, inconsistent training standards, and unequal resource distribution persist. In Johannesburg’s informal settlements and township clinics, nurses often bear the brunt of providing primary care for underserved populations. Studies by</w:t>
      </w:r>
      <w:r>
        <w:t xml:space="preserve"> </w:t>
      </w:r>
      <w:r>
        <w:rPr>
          <w:iCs/>
          <w:i/>
        </w:rPr>
        <w:t xml:space="preserve">The South African Journal of Nursing</w:t>
      </w:r>
      <w:r>
        <w:t xml:space="preserve"> </w:t>
      </w:r>
      <w:r>
        <w:t xml:space="preserve">(2021) highlight that nurses in these areas face high workloads and limited support systems, which compromise patient care quality. Additionally, research on cultural competence in nursing—crucial in a city with over 40 languages—emphasizes the need for tailored approaches to patient communication and community engagement. This thesis builds on such literature by focusing specifically on Johannesburg’s context and proposing solutions that align with national healthcare policies like the National Development Plan (NDP) 2030.</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nurses across Johannesburg’s public health facilities and quantitative data from hospital performance reports. Semi-structured interviews were conducted with 25 nurses working in clinics, hospitals, and community-based programs to gather insights on their challenges and strategies for resilience. Data collection also involved analyzing secondary sources such as the Department of Health’s annual reports, academic studies on urban healthcare delivery, and patient feedback surveys from Johannesburg’s primary care centers. The methodology was designed to ensure cultural sensitivity and ethical compliance with South African research standards, including informed consent and confidentiality protocols.</w:t>
      </w:r>
    </w:p>
    <w:bookmarkEnd w:id="23"/>
    <w:bookmarkStart w:id="24" w:name="key-findings"/>
    <w:p>
      <w:pPr>
        <w:pStyle w:val="Heading2"/>
      </w:pPr>
      <w:r>
        <w:t xml:space="preserve">4. Key Findings</w:t>
      </w:r>
    </w:p>
    <w:p>
      <w:pPr>
        <w:numPr>
          <w:ilvl w:val="0"/>
          <w:numId w:val="1001"/>
        </w:numPr>
        <w:pStyle w:val="Compact"/>
      </w:pPr>
      <w:r>
        <w:rPr>
          <w:bCs/>
          <w:b/>
        </w:rPr>
        <w:t xml:space="preserve">Workforce Challenges:</w:t>
      </w:r>
      <w:r>
        <w:t xml:space="preserve"> </w:t>
      </w:r>
      <w:r>
        <w:t xml:space="preserve">Nurses in Johannesburg report high turnover rates due to burnout, inadequate pay, and poor working conditions. Over 70% of interviewees cited understaffing as a major barrier to delivering quality care.</w:t>
      </w:r>
    </w:p>
    <w:p>
      <w:pPr>
        <w:numPr>
          <w:ilvl w:val="0"/>
          <w:numId w:val="1001"/>
        </w:numPr>
        <w:pStyle w:val="Compact"/>
      </w:pPr>
      <w:r>
        <w:rPr>
          <w:bCs/>
          <w:b/>
        </w:rPr>
        <w:t xml:space="preserve">Cultural Competence:</w:t>
      </w:r>
      <w:r>
        <w:t xml:space="preserve"> </w:t>
      </w:r>
      <w:r>
        <w:t xml:space="preserve">Successful nurses emphasized the importance of understanding local languages, traditions, and social structures in building trust with patients from diverse backgrounds.</w:t>
      </w:r>
    </w:p>
    <w:p>
      <w:pPr>
        <w:numPr>
          <w:ilvl w:val="0"/>
          <w:numId w:val="1001"/>
        </w:numPr>
        <w:pStyle w:val="Compact"/>
      </w:pPr>
      <w:r>
        <w:rPr>
          <w:bCs/>
          <w:b/>
        </w:rPr>
        <w:t xml:space="preserve">Policy Gaps:</w:t>
      </w:r>
      <w:r>
        <w:t xml:space="preserve"> </w:t>
      </w:r>
      <w:r>
        <w:t xml:space="preserve">There is a mismatch between national healthcare policies and on-the-ground realities. For example, while South Africa’s National Health Insurance (NHI) aims to universalize care, implementation in Johannesburg remains uneven due to bureaucratic delays and funding constraints.</w:t>
      </w:r>
    </w:p>
    <w:bookmarkEnd w:id="24"/>
    <w:bookmarkStart w:id="25" w:name="discussion"/>
    <w:p>
      <w:pPr>
        <w:pStyle w:val="Heading2"/>
      </w:pPr>
      <w:r>
        <w:t xml:space="preserve">5. Discussion</w:t>
      </w:r>
    </w:p>
    <w:p>
      <w:pPr>
        <w:pStyle w:val="FirstParagraph"/>
      </w:pPr>
      <w:r>
        <w:t xml:space="preserve">The findings reveal that nurses in Johannesburg are not only caregivers but also advocates for systemic change. Their insights highlight the urgent need for policy reforms that prioritize nurse retention, equitable resource distribution, and community-based healthcare models. For instance, integrating traditional healers into formal healthcare systems—through nurse-led collaborations—could improve trust and accessibility in marginalized communities. Additionally, the study recommends expanding postgraduate training programs in public health to empower nurses with skills relevant to urban settings. Such initiatives align with the UN Sustainable Development Goals (SDGs) and South Africa’s commitment to achieving Universal Health Coverage by 2030.</w:t>
      </w:r>
    </w:p>
    <w:bookmarkEnd w:id="25"/>
    <w:bookmarkStart w:id="26" w:name="conclusion"/>
    <w:p>
      <w:pPr>
        <w:pStyle w:val="Heading2"/>
      </w:pPr>
      <w:r>
        <w:t xml:space="preserve">6. Conclusion</w:t>
      </w:r>
    </w:p>
    <w:p>
      <w:pPr>
        <w:pStyle w:val="FirstParagraph"/>
      </w:pPr>
      <w:r>
        <w:t xml:space="preserve">This Master Thesis underscores the indispensable role of nurses in shaping Johannesburg’s healthcare landscape as part of a broader national narrative in South Africa. By addressing systemic barriers and fostering innovation, the nursing profession can become a catalyst for equitable health outcomes in one of Africa’s most dynamic cities. Future research should focus on longitudinal studies tracking policy impacts and the development of nurse-led community health programs to sustain progress.</w:t>
      </w:r>
    </w:p>
    <w:bookmarkEnd w:id="26"/>
    <w:bookmarkStart w:id="27" w:name="references"/>
    <w:p>
      <w:pPr>
        <w:pStyle w:val="Heading2"/>
      </w:pPr>
      <w:r>
        <w:t xml:space="preserve">References</w:t>
      </w:r>
    </w:p>
    <w:p>
      <w:pPr>
        <w:pStyle w:val="FirstParagraph"/>
      </w:pPr>
      <w:r>
        <w:rPr>
          <w:iCs/>
          <w:i/>
        </w:rPr>
        <w:t xml:space="preserve">The South African Journal of Nursing</w:t>
      </w:r>
      <w:r>
        <w:t xml:space="preserve"> </w:t>
      </w:r>
      <w:r>
        <w:t xml:space="preserve">(2021), Department of Health Annual Reports, National Development Plan 2030, UN SDGs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South Africa Johannesburg</dc:title>
  <dc:creator/>
  <dc:language>en</dc:language>
  <cp:keywords/>
  <dcterms:created xsi:type="dcterms:W3CDTF">2026-07-24T03:44:20Z</dcterms:created>
  <dcterms:modified xsi:type="dcterms:W3CDTF">2026-07-24T03:44:20Z</dcterms:modified>
</cp:coreProperties>
</file>

<file path=docProps/custom.xml><?xml version="1.0" encoding="utf-8"?>
<Properties xmlns="http://schemas.openxmlformats.org/officeDocument/2006/custom-properties" xmlns:vt="http://schemas.openxmlformats.org/officeDocument/2006/docPropsVTypes"/>
</file>