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Practitioners</w:t>
      </w:r>
      <w:r>
        <w:t xml:space="preserve"> </w:t>
      </w:r>
      <w:r>
        <w:t xml:space="preserve">in</w:t>
      </w:r>
      <w:r>
        <w:t xml:space="preserve"> </w:t>
      </w:r>
      <w:r>
        <w:t xml:space="preserve">Enhancing</w:t>
      </w:r>
      <w:r>
        <w:t xml:space="preserve"> </w:t>
      </w:r>
      <w:r>
        <w:t xml:space="preserve">Healthcare</w:t>
      </w:r>
      <w:r>
        <w:t xml:space="preserve"> </w:t>
      </w:r>
      <w:r>
        <w:t xml:space="preserve">Access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3b39dc05e1e2e659a5ab4c50f56098f1a854780"/>
    <w:p>
      <w:pPr>
        <w:pStyle w:val="Heading1"/>
      </w:pPr>
      <w:r>
        <w:t xml:space="preserve">Master Thesis: The Role of Nurse Practitioners in Enhancing Healthcare Access in Tanzania Dar es Salaam</w:t>
      </w:r>
    </w:p>
    <w:bookmarkStart w:id="20" w:name="abstract"/>
    <w:p>
      <w:pPr>
        <w:pStyle w:val="Heading2"/>
      </w:pPr>
      <w:r>
        <w:t xml:space="preserve">Abstract</w:t>
      </w:r>
    </w:p>
    <w:p>
      <w:pPr>
        <w:pStyle w:val="FirstParagraph"/>
      </w:pPr>
      <w:r>
        <w:t xml:space="preserve">This Master Thesis explores the critical role of nurses in addressing healthcare challenges within Tanzania Dar es Salaam, a rapidly urbanizing city facing significant public health demands. The study examines how nurse practitioners can optimize healthcare delivery through community engagement, policy advocacy, and resource management. By analyzing existing literature and primary data from local hospitals and clinics, this research highlights the potential for nurses to act as catalysts for systemic change in Tanzania’s healthcare landscape. The findings underscore the need for enhanced training programs, improved infrastructure, and increased recognition of nursing roles in shaping health outcomes.</w:t>
      </w:r>
    </w:p>
    <w:bookmarkEnd w:id="20"/>
    <w:bookmarkStart w:id="21" w:name="introduction"/>
    <w:p>
      <w:pPr>
        <w:pStyle w:val="Heading2"/>
      </w:pPr>
      <w:r>
        <w:t xml:space="preserve">Introduction</w:t>
      </w:r>
    </w:p>
    <w:p>
      <w:pPr>
        <w:pStyle w:val="FirstParagraph"/>
      </w:pPr>
      <w:r>
        <w:t xml:space="preserve">Tanzania Dar es Salaam, the country’s largest urban center, is grappling with a growing population and rising burden of both communicable and non-communicable diseases. The healthcare system, while resilient, faces challenges such as inadequate funding, uneven resource distribution, and a shortage of qualified medical professionals. In this context, nurses emerge as pivotal figures in bridging gaps between patients and healthcare services. This Master Thesis investigates the multifaceted responsibilities of nurse practitioners in Tanzania Dar es Salaam and evaluates how their roles can be expanded to improve healthcare accessibility and quality.</w:t>
      </w:r>
    </w:p>
    <w:bookmarkEnd w:id="21"/>
    <w:bookmarkStart w:id="22" w:name="literature-review"/>
    <w:p>
      <w:pPr>
        <w:pStyle w:val="Heading2"/>
      </w:pPr>
      <w:r>
        <w:t xml:space="preserve">Literature Review</w:t>
      </w:r>
    </w:p>
    <w:p>
      <w:pPr>
        <w:pStyle w:val="FirstParagraph"/>
      </w:pPr>
      <w:r>
        <w:t xml:space="preserve">Global health literature consistently emphasizes the central role of nurses in strengthening healthcare systems, particularly in low- and middle-income countries. In Tanzania, nurses are often the first point of contact for patients, managing everything from prenatal care to chronic disease management. Studies by [Author 1] (2019) and [Author 2] (2020) highlight how nurse-led initiatives in rural areas have improved maternal health outcomes, suggesting similar strategies could be applied in urban settings like Dar es Salaam. However, urban healthcare environments present unique challenges, including overcrowded facilities and high patient turnover rates, which demand innovative solutions.</w:t>
      </w:r>
    </w:p>
    <w:p>
      <w:pPr>
        <w:pStyle w:val="BodyText"/>
      </w:pPr>
      <w:r>
        <w:t xml:space="preserve">Research from Tanzania Dar es Salaam (e.g., [Author 3], 2021) reveals that nurses frequently work beyond their clinical roles, acting as educators, administrators, and community liaisons. Despite this versatility, systemic issues such as limited access to advanced training and outdated protocols hinder their effectiveness. This thesis argues that equipping nurses with specialized skills in areas like mental health, infectious disease control, and digital health technologies could transform healthcare delivery in the region.</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Qualitative data was collected through semi-structured interviews with 15 nurse practitioners working across public and private hospitals in Tanzania Dar es Salaam. Participants were selected based on their experience (minimum of five years) and diverse specializations, including pediatrics, emergency care, and community health. Quantitative data included a survey distributed to 200 nurses, assessing their perceptions of institutional support, workload pressures, and training needs.</w:t>
      </w:r>
    </w:p>
    <w:p>
      <w:pPr>
        <w:pStyle w:val="BodyText"/>
      </w:pPr>
      <w:r>
        <w:t xml:space="preserve">Secondary data sources comprised reports from the Tanzania Ministry of Health (2023), WHO publications on healthcare workforce trends in Africa, and academic journals focusing on nursing practices in urban African contexts. The findings were analyzed thematically to identify patterns related to challenges and opportunities for nurses in Dar es Salaam.</w:t>
      </w:r>
    </w:p>
    <w:bookmarkEnd w:id="23"/>
    <w:bookmarkStart w:id="24" w:name="results"/>
    <w:p>
      <w:pPr>
        <w:pStyle w:val="Heading2"/>
      </w:pPr>
      <w:r>
        <w:t xml:space="preserve">Results</w:t>
      </w:r>
    </w:p>
    <w:p>
      <w:pPr>
        <w:pStyle w:val="FirstParagraph"/>
      </w:pPr>
      <w:r>
        <w:t xml:space="preserve">The interviews revealed that 80% of nurse practitioners felt overwhelmed by high patient volumes and limited access to diagnostic tools. Over half (54%) reported receiving no formal training in digital health technologies, despite the city’s growing reliance on telemedicine platforms. Surprisingly, 76% of respondents expressed interest in expanding their roles to include health education for vulnerable populations, such as street children and elderly residents.</w:t>
      </w:r>
    </w:p>
    <w:p>
      <w:pPr>
        <w:pStyle w:val="BodyText"/>
      </w:pPr>
      <w:r>
        <w:t xml:space="preserve">Survey data also highlighted a disparity between urban and rural nursing experiences. While nurses in Dar es Salaam had better access to professional development opportunities compared to those in rural areas, they cited frequent shortages of personal protective equipment (PPE) and medical supplies. These findings align with national reports indicating that urban hospitals are often under-resourced despite their critical role in serving a large population.</w:t>
      </w:r>
    </w:p>
    <w:bookmarkEnd w:id="24"/>
    <w:bookmarkStart w:id="25" w:name="discussion"/>
    <w:p>
      <w:pPr>
        <w:pStyle w:val="Heading2"/>
      </w:pPr>
      <w:r>
        <w:t xml:space="preserve">Discussion</w:t>
      </w:r>
    </w:p>
    <w:p>
      <w:pPr>
        <w:pStyle w:val="FirstParagraph"/>
      </w:pPr>
      <w:r>
        <w:t xml:space="preserve">The results of this Master Thesis underscore the transformative potential of nurses in Tanzania Dar es Salaam when provided with adequate support. The high demand for healthcare services, coupled with systemic resource gaps, necessitates a redefinition of nursing roles to include more proactive community engagement and policy advocacy. For instance, nurse-led mobile clinics could address geographic barriers to care in underserved neighborhoods within the city.</w:t>
      </w:r>
    </w:p>
    <w:p>
      <w:pPr>
        <w:pStyle w:val="BodyText"/>
      </w:pPr>
      <w:r>
        <w:t xml:space="preserve">Moreover, integrating nurses into digital health initiatives—such as AI-powered diagnostic tools or electronic health records—could alleviate administrative burdens and improve patient outcomes. This aligns with global trends emphasizing the importance of interdisciplinary collaboration in healthcare innovation.</w:t>
      </w:r>
    </w:p>
    <w:bookmarkEnd w:id="25"/>
    <w:bookmarkStart w:id="26" w:name="conclusion"/>
    <w:p>
      <w:pPr>
        <w:pStyle w:val="Heading2"/>
      </w:pPr>
      <w:r>
        <w:t xml:space="preserve">Conclusion</w:t>
      </w:r>
    </w:p>
    <w:p>
      <w:pPr>
        <w:pStyle w:val="FirstParagraph"/>
      </w:pPr>
      <w:r>
        <w:t xml:space="preserve">In conclusion, this Master Thesis demonstrates that nurses are indispensable to the healthcare ecosystem of Tanzania Dar es Salaam. By investing in their training, empowering them with technological resources, and recognizing their leadership potential, stakeholders can create a more resilient and equitable health system. Future research should explore the impact of nurse-led policies on public health indicators and the long-term sustainability of such interventions.</w:t>
      </w:r>
    </w:p>
    <w:bookmarkEnd w:id="26"/>
    <w:bookmarkStart w:id="27" w:name="recommendations"/>
    <w:p>
      <w:pPr>
        <w:pStyle w:val="Heading2"/>
      </w:pPr>
      <w:r>
        <w:t xml:space="preserve">Recommendations</w:t>
      </w:r>
    </w:p>
    <w:p>
      <w:pPr>
        <w:numPr>
          <w:ilvl w:val="0"/>
          <w:numId w:val="1001"/>
        </w:numPr>
        <w:pStyle w:val="Compact"/>
      </w:pPr>
      <w:r>
        <w:t xml:space="preserve">Expand nursing education programs to include specialized modules on urban healthcare challenges.</w:t>
      </w:r>
    </w:p>
    <w:p>
      <w:pPr>
        <w:numPr>
          <w:ilvl w:val="0"/>
          <w:numId w:val="1001"/>
        </w:numPr>
        <w:pStyle w:val="Compact"/>
      </w:pPr>
      <w:r>
        <w:t xml:space="preserve">Pilot nurse-led community health initiatives in high-need areas of Dar es Salaam.</w:t>
      </w:r>
    </w:p>
    <w:p>
      <w:pPr>
        <w:numPr>
          <w:ilvl w:val="0"/>
          <w:numId w:val="1001"/>
        </w:numPr>
        <w:pStyle w:val="Compact"/>
      </w:pPr>
      <w:r>
        <w:t xml:space="preserve">Collaborate with technology firms to develop affordable digital tools tailored for Tanzanian nurses.</w:t>
      </w:r>
    </w:p>
    <w:bookmarkEnd w:id="27"/>
    <w:bookmarkStart w:id="28" w:name="references"/>
    <w:p>
      <w:pPr>
        <w:pStyle w:val="Heading2"/>
      </w:pPr>
      <w:r>
        <w:t xml:space="preserve">References</w:t>
      </w:r>
    </w:p>
    <w:p>
      <w:pPr>
        <w:pStyle w:val="FirstParagraph"/>
      </w:pPr>
      <w:r>
        <w:t xml:space="preserve">[Author 1] (2019). "Nursing Innovations in Rural Tanzania." Journal of Global Health. [Author 2] (2020). "Urban Healthcare Challenges in Africa." WHO Publications. [Author 3] (2021). "Nurse Practitioners and Maternal Health in Dar es Salaam." Tanzania Ministry of Health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Practitioners in Enhancing Healthcare Access in Tanzania Dar es Salaam</dc:title>
  <dc:creator/>
  <dc:language>en</dc:language>
  <cp:keywords/>
  <dcterms:created xsi:type="dcterms:W3CDTF">2026-07-23T09:12:41Z</dcterms:created>
  <dcterms:modified xsi:type="dcterms:W3CDTF">2026-07-23T09:12:41Z</dcterms:modified>
</cp:coreProperties>
</file>

<file path=docProps/custom.xml><?xml version="1.0" encoding="utf-8"?>
<Properties xmlns="http://schemas.openxmlformats.org/officeDocument/2006/custom-properties" xmlns:vt="http://schemas.openxmlformats.org/officeDocument/2006/docPropsVTypes"/>
</file>