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3f4888bcbe9540695b5430eef0a927f0251acd5"/>
    <w:p>
      <w:pPr>
        <w:pStyle w:val="Heading1"/>
      </w:pPr>
      <w:r>
        <w:t xml:space="preserve">Master Thesis: The Role of Nurse in Zimbabwe Harare</w:t>
      </w:r>
    </w:p>
    <w:bookmarkStart w:id="20" w:name="abstract"/>
    <w:p>
      <w:pPr>
        <w:pStyle w:val="Heading2"/>
      </w:pPr>
      <w:r>
        <w:t xml:space="preserve">Abstract</w:t>
      </w:r>
    </w:p>
    <w:p>
      <w:pPr>
        <w:pStyle w:val="FirstParagraph"/>
      </w:pPr>
      <w:r>
        <w:t xml:space="preserve">This Master Thesis critically examines the multifaceted role of nurses within the healthcare system of Zimbabwe, with a particular focus on the urban setting of Harare. As a pivotal profession in public health, nursing in Harare faces unique challenges and opportunities shaped by socio-economic dynamics, cultural contexts, and evolving healthcare policies. The study explores how nurses in Harare contribute to patient care, community health programs, and the broader goals of universal healthcare access. Emphasizing the importance of nurse-led initiatives in addressing Zimbabwe’s public health priorities—such as HIV/AIDS management, maternal health services, and chronic disease control—the thesis highlights the need for strategic investment in nursing education and infrastructure within Harare. The research underscores that strengthening nurse capacity is essential to achieving sustainable healthcare outcomes in Zimbabwe.</w:t>
      </w:r>
    </w:p>
    <w:bookmarkEnd w:id="20"/>
    <w:bookmarkStart w:id="21" w:name="introduction"/>
    <w:p>
      <w:pPr>
        <w:pStyle w:val="Heading2"/>
      </w:pPr>
      <w:r>
        <w:t xml:space="preserve">Introduction</w:t>
      </w:r>
    </w:p>
    <w:p>
      <w:pPr>
        <w:pStyle w:val="FirstParagraph"/>
      </w:pPr>
      <w:r>
        <w:t xml:space="preserve">Zimbabwe’s healthcare system relies heavily on nurses, particularly in urban centers like Harare, where the concentration of population and healthcare facilities demands a highly skilled workforce. Nurses in Harare serve as frontline providers, educators, and advocates for patient well-being. This Master Thesis investigates the critical role of nurses within this context, analyzing their contributions to both individual care and systemic health improvements. Given Harare’s status as Zimbabwe’s capital and economic hub, the study situates nursing practice within a framework of urbanization challenges—such as overcrowded clinics, resource scarcity, and disparities in healthcare access. The thesis also evaluates how nurse training programs in Harare align with national health priorities while addressing gaps that hinder effective service delivery.</w:t>
      </w:r>
    </w:p>
    <w:bookmarkEnd w:id="21"/>
    <w:bookmarkStart w:id="22" w:name="literature-review"/>
    <w:p>
      <w:pPr>
        <w:pStyle w:val="Heading2"/>
      </w:pPr>
      <w:r>
        <w:t xml:space="preserve">Literature Review</w:t>
      </w:r>
    </w:p>
    <w:p>
      <w:pPr>
        <w:pStyle w:val="FirstParagraph"/>
      </w:pPr>
      <w:r>
        <w:t xml:space="preserve">The literature on nursing in Zimbabwe consistently highlights the profession’s significance amid resource limitations and high disease burdens. Studies show that nurses constitute over 70% of the healthcare workforce in the country, yet they often operate under strained conditions due to understaffing and inadequate supplies (Zimbabwe Nursing Council, 2021). In Harare, this challenge is exacerbated by the demands of a rapidly growing urban population. Research by Muchenje et al. (2019) emphasizes that nurses in urban areas like Harare are frequently tasked with managing complex cases, including non-communicable diseases and mental health issues, which require specialized skills beyond basic training.</w:t>
      </w:r>
    </w:p>
    <w:p>
      <w:pPr>
        <w:pStyle w:val="BodyText"/>
      </w:pPr>
      <w:r>
        <w:t xml:space="preserve">Furthermore, the role of nurses in community health programs—such as immunization drives and maternal care initiatives—has been documented as a cornerstone of Zimbabwe’s public health strategy. Harare-based nurses have demonstrated leadership in implementing these programs, yet their capacity is often constrained by policy gaps and insufficient funding. This thesis builds on such findings to advocate for targeted interventions that empower nurses in Harare through advanced education, mentorship, and technological integration.</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20 registered nurses working in Harare’s public and private healthcare facilities. The study also incorporates secondary data from Zimbabwe’s Ministry of Health and Child Care reports, as well as academic journals focusing on nursing practices in urban African contexts. Data analysis is thematic, identifying patterns related to nurse roles, challenges, and policy influences. The selection of Harare as the case study is strategic due to its representation of urban healthcare dynamics in Zimbabwe.</w:t>
      </w:r>
    </w:p>
    <w:bookmarkEnd w:id="23"/>
    <w:bookmarkStart w:id="24" w:name="findings"/>
    <w:p>
      <w:pPr>
        <w:pStyle w:val="Heading2"/>
      </w:pPr>
      <w:r>
        <w:t xml:space="preserve">Findings</w:t>
      </w:r>
    </w:p>
    <w:p>
      <w:pPr>
        <w:pStyle w:val="FirstParagraph"/>
      </w:pPr>
      <w:r>
        <w:t xml:space="preserve">The findings reveal that nurses in Harare are central to addressing health inequities, yet their work is hindered by systemic barriers. Key challenges include:</w:t>
      </w:r>
    </w:p>
    <w:p>
      <w:pPr>
        <w:numPr>
          <w:ilvl w:val="0"/>
          <w:numId w:val="1001"/>
        </w:numPr>
        <w:pStyle w:val="Compact"/>
      </w:pPr>
      <w:r>
        <w:rPr>
          <w:bCs/>
          <w:b/>
        </w:rPr>
        <w:t xml:space="preserve">Resource Scarcity:</w:t>
      </w:r>
      <w:r>
        <w:t xml:space="preserve"> </w:t>
      </w:r>
      <w:r>
        <w:t xml:space="preserve">Nurses frequently report shortages of essential medications, personal protective equipment (PPE), and diagnostic tools.</w:t>
      </w:r>
    </w:p>
    <w:p>
      <w:pPr>
        <w:numPr>
          <w:ilvl w:val="0"/>
          <w:numId w:val="1001"/>
        </w:numPr>
        <w:pStyle w:val="Compact"/>
      </w:pPr>
      <w:r>
        <w:rPr>
          <w:bCs/>
          <w:b/>
        </w:rPr>
        <w:t xml:space="preserve">Burnout and Workload:</w:t>
      </w:r>
      <w:r>
        <w:t xml:space="preserve"> </w:t>
      </w:r>
      <w:r>
        <w:t xml:space="preserve">Over 60% of interviewed nurses cited excessive patient loads as a primary stressor, leading to high turnover rates.</w:t>
      </w:r>
    </w:p>
    <w:p>
      <w:pPr>
        <w:numPr>
          <w:ilvl w:val="0"/>
          <w:numId w:val="1001"/>
        </w:numPr>
        <w:pStyle w:val="Compact"/>
      </w:pPr>
      <w:r>
        <w:rPr>
          <w:bCs/>
          <w:b/>
        </w:rPr>
        <w:t xml:space="preserve">Policy Implementation Gaps:</w:t>
      </w:r>
      <w:r>
        <w:t xml:space="preserve"> </w:t>
      </w:r>
      <w:r>
        <w:t xml:space="preserve">Nurses noted discrepancies between national health guidelines and on-the-ground practices, particularly in rural-urban referral systems.</w:t>
      </w:r>
    </w:p>
    <w:p>
      <w:pPr>
        <w:pStyle w:val="FirstParagraph"/>
      </w:pPr>
      <w:r>
        <w:t xml:space="preserve">Conversely, nurses highlighted opportunities for growth through partnerships with international NGOs, telemedicine adoption, and community-based health education. These insights underscore the need for policy reforms that prioritize nurse welfare and capacity-building in Harare.</w:t>
      </w:r>
    </w:p>
    <w:bookmarkEnd w:id="24"/>
    <w:bookmarkStart w:id="25" w:name="discussion"/>
    <w:p>
      <w:pPr>
        <w:pStyle w:val="Heading2"/>
      </w:pPr>
      <w:r>
        <w:t xml:space="preserve">Discussion</w:t>
      </w:r>
    </w:p>
    <w:p>
      <w:pPr>
        <w:pStyle w:val="FirstParagraph"/>
      </w:pPr>
      <w:r>
        <w:t xml:space="preserve">The role of nurses in Harare extends beyond clinical care to include advocacy for systemic change. Their firsthand experience with healthcare disparities positions them as crucial stakeholders in shaping policies that address Zimbabwe’s public health challenges. However, the study found that nurses often lack platforms to influence decision-making processes at institutional or national levels. This thesis argues that embedding nurse representation in policymaking bodies could enhance the relevance and effectiveness of health interventions.</w:t>
      </w:r>
    </w:p>
    <w:p>
      <w:pPr>
        <w:pStyle w:val="BodyText"/>
      </w:pPr>
      <w:r>
        <w:t xml:space="preserve">Additionally, the integration of digital tools—such as electronic health records and mobile health apps—was identified as a transformative potential for nurses in Harare. Such technologies could alleviate administrative burdens, improve patient data management, and support remote consultations in underserved areas.</w:t>
      </w:r>
    </w:p>
    <w:bookmarkEnd w:id="25"/>
    <w:bookmarkStart w:id="26" w:name="conclusion"/>
    <w:p>
      <w:pPr>
        <w:pStyle w:val="Heading2"/>
      </w:pPr>
      <w:r>
        <w:t xml:space="preserve">Conclusion</w:t>
      </w:r>
    </w:p>
    <w:p>
      <w:pPr>
        <w:pStyle w:val="FirstParagraph"/>
      </w:pPr>
      <w:r>
        <w:t xml:space="preserve">This Master Thesis reaffirms the indispensable role of nurses in Zimbabwe’s healthcare landscape, particularly within the dynamic urban environment of Harare. By addressing systemic challenges through policy reform, resource allocation, and professional development opportunities, stakeholders can empower nurses to drive better health outcomes for Harare’s population. The study recommends increasing investment in nursing education programs at institutions like the University of Zimbabwe and fostering public-private partnerships to enhance healthcare infrastructure in the city. As Zimbabwe continues its journey toward universal health coverage, the nurse profession must be recognized not only as a cornerstone of care but also as a catalyst for innovation and equity in Harare.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Zimbabwe Harare</dc:title>
  <dc:creator/>
  <dc:language>en</dc:language>
  <cp:keywords/>
  <dcterms:created xsi:type="dcterms:W3CDTF">2026-07-19T12:53:54Z</dcterms:created>
  <dcterms:modified xsi:type="dcterms:W3CDTF">2026-07-19T12:53:54Z</dcterms:modified>
</cp:coreProperties>
</file>

<file path=docProps/custom.xml><?xml version="1.0" encoding="utf-8"?>
<Properties xmlns="http://schemas.openxmlformats.org/officeDocument/2006/custom-properties" xmlns:vt="http://schemas.openxmlformats.org/officeDocument/2006/docPropsVTypes"/>
</file>