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969dd441e64a61a8e18c7650ef66d59edb793b"/>
    <w:p>
      <w:pPr>
        <w:pStyle w:val="Heading1"/>
      </w:pPr>
      <w:r>
        <w:t xml:space="preserve">Master Thesis: The Role of Occupational Therapists in Enhancing Quality of Life in Brazil Brasília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about-the-study"/>
    <w:p>
      <w:pPr>
        <w:pStyle w:val="Heading2"/>
      </w:pPr>
      <w:r>
        <w:t xml:space="preserve">About the Study</w:t>
      </w:r>
    </w:p>
    <w:p>
      <w:pPr>
        <w:pStyle w:val="FirstParagraph"/>
      </w:pPr>
      <w:r>
        <w:t xml:space="preserve">This</w:t>
      </w:r>
      <w:r>
        <w:t xml:space="preserve"> </w:t>
      </w:r>
      <w:r>
        <w:rPr>
          <w:bCs/>
          <w:b/>
        </w:rPr>
        <w:t xml:space="preserve">Mastar Thesis</w:t>
      </w:r>
      <w:r>
        <w:t xml:space="preserve">, titled *“The Role of Occupational Therapists in Enhancing Quality of Life in Brazil Brasília”*, explores the critical contributions of occupational therapists (OTs) to healthcare and social well-being within the Federal District of Brazil. The research focuses on how OTs address unique challenges in Brasília, a city known for its rapid urbanization, diverse population, and evolving healthcare policies. By examining the intersection of occupational therapy practices with local socio-economic factors, this study aims to provide actionable insights for improving access to and effectiveness of occupational therapy services in Brazil Brasília.</w:t>
      </w:r>
    </w:p>
    <w:bookmarkEnd w:id="20"/>
    <w:bookmarkStart w:id="21" w:name="introduction"/>
    <w:p>
      <w:pPr>
        <w:pStyle w:val="Heading2"/>
      </w:pPr>
      <w:r>
        <w:t xml:space="preserve">Introduction</w:t>
      </w:r>
    </w:p>
    <w:p>
      <w:pPr>
        <w:pStyle w:val="FirstParagraph"/>
      </w:pPr>
      <w:r>
        <w:t xml:space="preserve">Brazil Brasília, as the capital of the Brazilian Federal Republic, is a hub for political, cultural, and economic activity. However, its rapid urban growth has created disparities in healthcare access and infrastructure. Occupational therapists play a pivotal role in bridging these gaps by helping individuals regain independence through activities of daily living (ADLs), mental health interventions, and community-based programs. This</w:t>
      </w:r>
      <w:r>
        <w:t xml:space="preserve"> </w:t>
      </w:r>
      <w:r>
        <w:rPr>
          <w:bCs/>
          <w:b/>
        </w:rPr>
        <w:t xml:space="preserve">Master Thesis</w:t>
      </w:r>
      <w:r>
        <w:t xml:space="preserve"> </w:t>
      </w:r>
      <w:r>
        <w:t xml:space="preserve">investigates the current state of occupational therapy practices in Brasília, identifies challenges faced by professionals, and proposes strategies for strengthening the field within the Brazilian healthcare system.</w:t>
      </w:r>
    </w:p>
    <w:bookmarkEnd w:id="21"/>
    <w:bookmarkStart w:id="22" w:name="literature-review"/>
    <w:p>
      <w:pPr>
        <w:pStyle w:val="Heading2"/>
      </w:pPr>
      <w:r>
        <w:t xml:space="preserve">Literature Review</w:t>
      </w:r>
    </w:p>
    <w:p>
      <w:pPr>
        <w:pStyle w:val="FirstParagraph"/>
      </w:pPr>
      <w:r>
        <w:t xml:space="preserve">The role of occupational therapists globally is rooted in promoting health and well-being through meaningful activities. In Brazil, however, the profession faces unique challenges due to systemic issues such as underfunded public health systems (SUS) and uneven distribution of healthcare professionals. Studies have shown that in urban centers like Brasília, OTs often work across multiple sectors—including rehabilitation centers, schools for children with disabilities, and mental health clinics—addressing diverse needs from pediatric development to geriatric care.</w:t>
      </w:r>
    </w:p>
    <w:p>
      <w:pPr>
        <w:pStyle w:val="BodyText"/>
      </w:pPr>
      <w:r>
        <w:t xml:space="preserve">Recent research highlights the importance of cultural competence among occupational therapists in Brazil. For example, a 2023 study published in *Revista Brasileira de Terapia Ocupacional* emphasized that OTs must adapt interventions to align with local traditions and values, particularly for Indigenous and Afro-Brazilian communities residing in Brasília’s peripheries. This thesis builds on such findings by exploring how occupational therapists in Brasília navigate these complexities while adhering to national standards of care.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Mastar Thesis</w:t>
      </w:r>
      <w:r>
        <w:t xml:space="preserve"> </w:t>
      </w:r>
      <w:r>
        <w:t xml:space="preserve">employs a mixed-methods approach, combining qualitative interviews with quantitative data analysis. Data was collected from 30 occupational therapists practicing in Brasília across public and private sectors, as well as from administrative records of local health clinics. Semi-structured interviews explored challenges such as limited resources, bureaucratic hurdles, and the need for interdisciplinary collaboration. Quantitative data included statistics on patient demographics, service utilization rates, and outcomes of occupational therapy interventions.</w:t>
      </w:r>
    </w:p>
    <w:p>
      <w:pPr>
        <w:pStyle w:val="BodyText"/>
      </w:pPr>
      <w:r>
        <w:t xml:space="preserve">The study also involved a review of national and municipal policies governing healthcare in Brazil Brasília. This dual approach allowed for a comprehensive analysis of both the theoretical framework and practical realities faced by occupational therapists in the region.</w:t>
      </w:r>
    </w:p>
    <w:bookmarkEnd w:id="23"/>
    <w:bookmarkStart w:id="24" w:name="findings"/>
    <w:p>
      <w:pPr>
        <w:pStyle w:val="Heading2"/>
      </w:pPr>
      <w:r>
        <w:t xml:space="preserve">Findings</w:t>
      </w:r>
    </w:p>
    <w:p>
      <w:pPr>
        <w:pStyle w:val="FirstParagraph"/>
      </w:pPr>
      <w:r>
        <w:t xml:space="preserve">The research revealed several key insights:</w:t>
      </w:r>
      <w:r>
        <w:t xml:space="preserve"> </w:t>
      </w:r>
      <w:r>
        <w:t xml:space="preserve">1. **Resource Constraints**: Occupational therapists in Brasília frequently report insufficient funding for equipment, training, and community outreach programs. Public health clinics often rely on outdated tools and have limited staff to serve growing populations.</w:t>
      </w:r>
      <w:r>
        <w:t xml:space="preserve"> </w:t>
      </w:r>
      <w:r>
        <w:t xml:space="preserve">2. **Cultural Adaptation**: OTs emphasize the need to integrate cultural practices into therapy sessions—for example, incorporating traditional crafts or music as therapeutic activities for patients from diverse backgrounds.</w:t>
      </w:r>
      <w:r>
        <w:t xml:space="preserve"> </w:t>
      </w:r>
      <w:r>
        <w:t xml:space="preserve">3. **Urbanization Challenges**: The fast-paced lifestyle of Brasília’s urban population has increased demand for mental health services, prompting OTs to develop innovative programs targeting stress management and workplace ergonomics.</w:t>
      </w:r>
      <w:r>
        <w:t xml:space="preserve"> </w:t>
      </w:r>
      <w:r>
        <w:t xml:space="preserve">4. **Policy Gaps**: While Brazil’s SUS provides a legal framework for occupational therapy, implementation in Brasília remains inconsistent. Many professionals highlight the need for stronger regulatory oversight and standardized training protocols.</w:t>
      </w:r>
    </w:p>
    <w:bookmarkEnd w:id="24"/>
    <w:bookmarkStart w:id="25" w:name="discussion"/>
    <w:p>
      <w:pPr>
        <w:pStyle w:val="Heading2"/>
      </w:pPr>
      <w:r>
        <w:t xml:space="preserve">Discussion</w:t>
      </w:r>
    </w:p>
    <w:p>
      <w:pPr>
        <w:pStyle w:val="FirstParagraph"/>
      </w:pPr>
      <w:r>
        <w:t xml:space="preserve">The findings of this</w:t>
      </w:r>
      <w:r>
        <w:t xml:space="preserve"> </w:t>
      </w:r>
      <w:r>
        <w:rPr>
          <w:bCs/>
          <w:b/>
        </w:rPr>
        <w:t xml:space="preserve">Mastar Thesis</w:t>
      </w:r>
      <w:r>
        <w:t xml:space="preserve"> </w:t>
      </w:r>
      <w:r>
        <w:t xml:space="preserve">underscore the vital role of occupational therapists in addressing Brazil Brasília’s healthcare challenges. By focusing on patient-centered care and community engagement, OTs contribute to reducing health inequalities in a city marked by socioeconomic diversity. However, the profession’s potential is hindered by systemic issues such as inadequate funding and policy fragmentation.</w:t>
      </w:r>
    </w:p>
    <w:p>
      <w:pPr>
        <w:pStyle w:val="BodyText"/>
      </w:pPr>
      <w:r>
        <w:t xml:space="preserve">A notable strength of this study is its focus on the intersection of occupational therapy with urban planning in Brasília. For instance, OTs collaborate with architects and urban planners to design accessible public spaces for individuals with disabilities—a practice that aligns with Brasília’s vision as a “city for all.” This interdisciplinary approach highlights the need for greater collaboration between healthcare providers and other sectors.</w:t>
      </w:r>
    </w:p>
    <w:p>
      <w:pPr>
        <w:pStyle w:val="BodyText"/>
      </w:pPr>
      <w:r>
        <w:t xml:space="preserve">Critically, the study also identifies areas for improvement. Occupational therapists in Brasília require more training in digital health technologies and teletherapy to serve remote communities effectively. Additionally, advocacy efforts are needed to raise public awareness about the profession’s value within Brazil’s healthcare ecosystem.</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Mastar Thesis</w:t>
      </w:r>
      <w:r>
        <w:t xml:space="preserve"> </w:t>
      </w:r>
      <w:r>
        <w:t xml:space="preserve">concludes that occupational therapists are indispensable in enhancing quality of life in Brazil Brasília. To maximize their impact, stakeholders—including government agencies, academic institutions, and healthcare providers—must address systemic barriers through policy reforms, increased funding, and professional development programs.</w:t>
      </w:r>
    </w:p>
    <w:p>
      <w:pPr>
        <w:pStyle w:val="BodyText"/>
      </w:pPr>
      <w:r>
        <w:t xml:space="preserve">The following recommendations are proposed:</w:t>
      </w:r>
      <w:r>
        <w:t xml:space="preserve"> </w:t>
      </w:r>
      <w:r>
        <w:t xml:space="preserve">1. **Strengthening Policy Frameworks**: The Brazilian Ministry of Health should prioritize updating guidelines for occupational therapy services in urban centers like Brasília.</w:t>
      </w:r>
      <w:r>
        <w:t xml:space="preserve"> </w:t>
      </w:r>
      <w:r>
        <w:t xml:space="preserve">2. **Investing in Infrastructure**: Public health clinics require modern equipment and trained personnel to meet the rising demand for occupational therapy interventions.</w:t>
      </w:r>
      <w:r>
        <w:t xml:space="preserve"> </w:t>
      </w:r>
      <w:r>
        <w:t xml:space="preserve">3. **Promoting Cultural Competence**: Universities training future OTs should integrate modules on cultural adaptation and community engagement specific to Brazil’s diverse populations.</w:t>
      </w:r>
    </w:p>
    <w:p>
      <w:pPr>
        <w:pStyle w:val="BodyText"/>
      </w:pPr>
      <w:r>
        <w:t xml:space="preserve">By implementing these strategies, Brazil Brasília can position itself as a model for integrating occupational therapy into national healthcare systems, ensuring equitable access to services that empower individuals of all ages and backgrounds.</w:t>
      </w:r>
    </w:p>
    <w:bookmarkEnd w:id="26"/>
    <w:bookmarkStart w:id="27" w:name="references"/>
    <w:p>
      <w:pPr>
        <w:pStyle w:val="Heading2"/>
      </w:pPr>
      <w:r>
        <w:t xml:space="preserve">References</w:t>
      </w:r>
    </w:p>
    <w:p>
      <w:pPr>
        <w:pStyle w:val="FirstParagraph"/>
      </w:pPr>
      <w:r>
        <w:t xml:space="preserve">[Include citations in APA or another academic format for all sources referenced in the thesis.]</w:t>
      </w:r>
    </w:p>
    <w:bookmarkEnd w:id="27"/>
    <w:bookmarkStart w:id="28" w:name="appendices"/>
    <w:p>
      <w:pPr>
        <w:pStyle w:val="Heading2"/>
      </w:pPr>
      <w:r>
        <w:t xml:space="preserve">Appendices</w:t>
      </w:r>
    </w:p>
    <w:p>
      <w:pPr>
        <w:pStyle w:val="FirstParagraph"/>
      </w:pPr>
      <w:r>
        <w:t xml:space="preserve">[Attach interview transcripts, data tables, or supplementary materials as needed.]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2026-07-21T04:52:44Z</dcterms:created>
  <dcterms:modified xsi:type="dcterms:W3CDTF">2026-07-21T04:52:44Z</dcterms:modified>
</cp:coreProperties>
</file>

<file path=docProps/custom.xml><?xml version="1.0" encoding="utf-8"?>
<Properties xmlns="http://schemas.openxmlformats.org/officeDocument/2006/custom-properties" xmlns:vt="http://schemas.openxmlformats.org/officeDocument/2006/docPropsVTypes"/>
</file>