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Occupational</w:t>
      </w:r>
      <w:r>
        <w:t xml:space="preserve"> </w:t>
      </w:r>
      <w:r>
        <w:t xml:space="preserve">Therapists</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30" w:name="X42a8c2f9f0b46e8ebba82cda475f42a297e0f87"/>
    <w:p>
      <w:pPr>
        <w:pStyle w:val="Heading1"/>
      </w:pPr>
      <w:r>
        <w:t xml:space="preserve">Master Thesis: The Role of Occupational Therapists in South Africa Johannesburg</w:t>
      </w:r>
    </w:p>
    <w:p>
      <w:pPr>
        <w:pStyle w:val="FirstParagraph"/>
      </w:pPr>
      <w:r>
        <w:t xml:space="preserve">This Master's Thesis explores the critical contributions of occupational therapists (OTs) to healthcare and rehabilitation services within the socio-cultural, economic, and political context of Johannesburg, South Africa. As a rapidly urbanizing city with diverse populations and unique challenges, Johannesburg presents both opportunities and obstacles for occupational therapists striving to meet the needs of its residents. This document examines the historical evolution of occupational therapy in South Africa, contemporary issues facing practitioners in Johannesburg, and recommendations for optimizing the profession’s impact in this dynamic setting.</w:t>
      </w:r>
    </w:p>
    <w:bookmarkStart w:id="20" w:name="abstract"/>
    <w:p>
      <w:pPr>
        <w:pStyle w:val="Heading2"/>
      </w:pPr>
      <w:r>
        <w:t xml:space="preserve">Abstract</w:t>
      </w:r>
    </w:p>
    <w:p>
      <w:pPr>
        <w:pStyle w:val="FirstParagraph"/>
      </w:pPr>
      <w:r>
        <w:t xml:space="preserve">The Master Thesis investigates how occupational therapists operate within South Africa’s largest city, Johannesburg, to address health disparities and promote well-being. It analyzes the interplay between occupational therapy practices, socio-economic inequalities, cultural diversity, and healthcare infrastructure in Johannesburg. The study highlights case studies of successful interventions by OTs in community-based programs and clinical settings while identifying systemic challenges such as resource limitations and training gaps. This research underscores the importance of contextualizing occupational therapy within South Africa’s unique socio-political framework to enhance its efficacy in Johannesburg.</w:t>
      </w:r>
    </w:p>
    <w:bookmarkEnd w:id="20"/>
    <w:bookmarkStart w:id="21" w:name="introduction"/>
    <w:p>
      <w:pPr>
        <w:pStyle w:val="Heading2"/>
      </w:pPr>
      <w:r>
        <w:t xml:space="preserve">Introduction</w:t>
      </w:r>
    </w:p>
    <w:p>
      <w:pPr>
        <w:pStyle w:val="FirstParagraph"/>
      </w:pPr>
      <w:r>
        <w:t xml:space="preserve">Johannesburg, as the economic hub of South Africa, hosts a population characterized by significant disparities in access to healthcare services. Occupational therapists play a vital role in bridging these gaps by enabling individuals with physical, sensory, or psychological impairments to engage meaningfully with their environments. In this Master Thesis, we focus on how OTs navigate the complexities of Johannesburg’s urban landscape—from overcrowded public hospitals to informal settlements—to deliver culturally responsive and sustainable care.</w:t>
      </w:r>
    </w:p>
    <w:p>
      <w:pPr>
        <w:pStyle w:val="BodyText"/>
      </w:pPr>
      <w:r>
        <w:t xml:space="preserve">The thesis argues that occupational therapists in Johannesburg must integrate local knowledge systems, address socio-economic barriers (such as poverty and unemployment), and collaborate with multidisciplinary teams to achieve holistic patient outcomes. This document also critically evaluates existing policies, training programs, and research initiatives aimed at strengthening the profession’s capacity within South Africa’s healthcare system.</w:t>
      </w:r>
    </w:p>
    <w:bookmarkEnd w:id="21"/>
    <w:bookmarkStart w:id="24" w:name="literature-review"/>
    <w:p>
      <w:pPr>
        <w:pStyle w:val="Heading2"/>
      </w:pPr>
      <w:r>
        <w:t xml:space="preserve">Literature Review</w:t>
      </w:r>
    </w:p>
    <w:bookmarkStart w:id="22" w:name="Xd63dc6e67c13febef7b5dcae12ef0d66ae218ef"/>
    <w:p>
      <w:pPr>
        <w:pStyle w:val="Heading3"/>
      </w:pPr>
      <w:r>
        <w:t xml:space="preserve">Historical Context of Occupational Therapy in South Africa</w:t>
      </w:r>
    </w:p>
    <w:p>
      <w:pPr>
        <w:pStyle w:val="FirstParagraph"/>
      </w:pPr>
      <w:r>
        <w:t xml:space="preserve">Occupational therapy in South Africa traces its roots to the early 20th century, when it was primarily focused on rehabilitating soldiers and individuals with physical disabilities. Post-apartheid reforms have since expanded the profession’s scope to include mental health, pediatrics, and community development. Institutions such as the University of Johannesburg (UJ) and Walter Sisulu University have become pivotal in training occupational therapists equipped to address South Africa’s unique healthcare challenges.</w:t>
      </w:r>
    </w:p>
    <w:bookmarkEnd w:id="22"/>
    <w:bookmarkStart w:id="23" w:name="current-challenges-in-johannesburg"/>
    <w:p>
      <w:pPr>
        <w:pStyle w:val="Heading3"/>
      </w:pPr>
      <w:r>
        <w:t xml:space="preserve">Current Challenges in Johannesburg</w:t>
      </w:r>
    </w:p>
    <w:p>
      <w:pPr>
        <w:pStyle w:val="FirstParagraph"/>
      </w:pPr>
      <w:r>
        <w:t xml:space="preserve">Johannesburg’s healthcare system faces systemic underfunding, long waiting lists, and a shortage of specialized professionals. Occupational therapists often operate within constrained budgets and understaffed clinics, limiting their ability to provide one-on-one interventions. Additionally, the city’s socio-economic diversity means OTs must adapt practices to serve populations ranging from affluent urbanites to residents in informal settlements with limited access to basic amenities.</w:t>
      </w:r>
    </w:p>
    <w:bookmarkEnd w:id="23"/>
    <w:bookmarkEnd w:id="24"/>
    <w:bookmarkStart w:id="25" w:name="methodology"/>
    <w:p>
      <w:pPr>
        <w:pStyle w:val="Heading2"/>
      </w:pPr>
      <w:r>
        <w:t xml:space="preserve">Methodology</w:t>
      </w:r>
    </w:p>
    <w:p>
      <w:pPr>
        <w:pStyle w:val="FirstParagraph"/>
      </w:pPr>
      <w:r>
        <w:t xml:space="preserve">This Master Thesis employs a qualitative research approach, drawing on case studies of occupational therapy programs in Johannesburg and interviews with practicing OTs. Data is collected through existing literature, reports from the South African Occupational Therapy Association (SAOTA), and field observations of community-based initiatives. The analysis emphasizes how cultural competence, resource allocation, and policy frameworks influence the effectiveness of occupational therapists in this context.</w:t>
      </w:r>
    </w:p>
    <w:bookmarkEnd w:id="25"/>
    <w:bookmarkStart w:id="26" w:name="case-studies"/>
    <w:p>
      <w:pPr>
        <w:pStyle w:val="Heading2"/>
      </w:pPr>
      <w:r>
        <w:t xml:space="preserve">Case Studies</w:t>
      </w:r>
    </w:p>
    <w:p>
      <w:pPr>
        <w:pStyle w:val="FirstParagraph"/>
      </w:pPr>
      <w:r>
        <w:rPr>
          <w:bCs/>
          <w:b/>
        </w:rPr>
        <w:t xml:space="preserve">Case Study 1: Community-Based Rehabilitation in Informal Settlements</w:t>
      </w:r>
      <w:r>
        <w:br/>
      </w:r>
      <w:r>
        <w:t xml:space="preserve">A pilot program by the Johannesburg Health Department partnered with occupational therapists to provide home visits for children with developmental delays. OTs designed low-cost interventions using locally available materials, such as repurposed containers for sensory play. This initiative improved parental engagement and reduced referral rates to overburdened clinics.</w:t>
      </w:r>
    </w:p>
    <w:p>
      <w:pPr>
        <w:pStyle w:val="BodyText"/>
      </w:pPr>
      <w:r>
        <w:rPr>
          <w:bCs/>
          <w:b/>
        </w:rPr>
        <w:t xml:space="preserve">Case Study 2: Mental Health Interventions in Urban Clinics</w:t>
      </w:r>
      <w:r>
        <w:br/>
      </w:r>
      <w:r>
        <w:t xml:space="preserve">Occupational therapists at the University of Johannesburg’s affiliated hospital have integrated trauma-informed practices into mental health care for patients affected by violence and substance abuse. By incorporating cultural narratives and peer support groups, OTs have enhanced patient adherence to treatment plans.</w:t>
      </w:r>
    </w:p>
    <w:bookmarkEnd w:id="26"/>
    <w:bookmarkStart w:id="27" w:name="discussion"/>
    <w:p>
      <w:pPr>
        <w:pStyle w:val="Heading2"/>
      </w:pPr>
      <w:r>
        <w:t xml:space="preserve">Discussion</w:t>
      </w:r>
    </w:p>
    <w:p>
      <w:pPr>
        <w:pStyle w:val="FirstParagraph"/>
      </w:pPr>
      <w:r>
        <w:t xml:space="preserve">The findings reveal that occupational therapists in Johannesburg are uniquely positioned to address both individual and systemic barriers to well-being. Their work is deeply intertwined with social determinants of health, such as housing instability and unemployment. However, the profession’s impact is often limited by inadequate funding for training programs, a lack of standardized protocols for community-based care, and limited intersectoral collaboration.</w:t>
      </w:r>
    </w:p>
    <w:p>
      <w:pPr>
        <w:pStyle w:val="BodyText"/>
      </w:pPr>
      <w:r>
        <w:t xml:space="preserve">Critical recommendations include: (1) expanding OT training to emphasize community engagement and resourcefulness in low-income settings; (2) advocating for policy reforms to integrate occupational therapy into primary healthcare services; and (3) fostering partnerships between OTs, NGOs, and local governments to scale successful interventions.</w:t>
      </w:r>
    </w:p>
    <w:bookmarkEnd w:id="27"/>
    <w:bookmarkStart w:id="28" w:name="conclusion"/>
    <w:p>
      <w:pPr>
        <w:pStyle w:val="Heading2"/>
      </w:pPr>
      <w:r>
        <w:t xml:space="preserve">Conclusion</w:t>
      </w:r>
    </w:p>
    <w:p>
      <w:pPr>
        <w:pStyle w:val="FirstParagraph"/>
      </w:pPr>
      <w:r>
        <w:t xml:space="preserve">In conclusion, this Master Thesis highlights the indispensable role of occupational therapists in Johannesburg’s healthcare ecosystem. By addressing the city’s unique challenges through culturally sensitive practices and innovative solutions, OTs contribute to reducing health inequities and empowering marginalized communities. As South Africa continues to grapple with socio-economic transformation, strengthening the occupational therapy profession in Johannesburg will be key to achieving sustainable development goals.</w:t>
      </w:r>
    </w:p>
    <w:bookmarkEnd w:id="28"/>
    <w:bookmarkStart w:id="29" w:name="references"/>
    <w:p>
      <w:pPr>
        <w:pStyle w:val="Heading2"/>
      </w:pPr>
      <w:r>
        <w:t xml:space="preserve">References</w:t>
      </w:r>
    </w:p>
    <w:p>
      <w:pPr>
        <w:numPr>
          <w:ilvl w:val="0"/>
          <w:numId w:val="1001"/>
        </w:numPr>
        <w:pStyle w:val="Compact"/>
      </w:pPr>
      <w:r>
        <w:t xml:space="preserve">South African Occupational Therapy Association (SAOTA). (2021).</w:t>
      </w:r>
      <w:r>
        <w:t xml:space="preserve"> </w:t>
      </w:r>
      <w:r>
        <w:rPr>
          <w:iCs/>
          <w:i/>
        </w:rPr>
        <w:t xml:space="preserve">Annual Report on Occupational Therapy Practices in Urban South Africa.</w:t>
      </w:r>
    </w:p>
    <w:p>
      <w:pPr>
        <w:numPr>
          <w:ilvl w:val="0"/>
          <w:numId w:val="1001"/>
        </w:numPr>
        <w:pStyle w:val="Compact"/>
      </w:pPr>
      <w:r>
        <w:t xml:space="preserve">Mahlaba, A. (2019). "Occupational Therapy and Social Justice in Post-Apartheid South Africa."</w:t>
      </w:r>
      <w:r>
        <w:t xml:space="preserve"> </w:t>
      </w:r>
      <w:r>
        <w:rPr>
          <w:iCs/>
          <w:i/>
        </w:rPr>
        <w:t xml:space="preserve">African Journal of Health Professions Education</w:t>
      </w:r>
      <w:r>
        <w:t xml:space="preserve">, 11(2), 45-53.</w:t>
      </w:r>
    </w:p>
    <w:p>
      <w:pPr>
        <w:numPr>
          <w:ilvl w:val="0"/>
          <w:numId w:val="1001"/>
        </w:numPr>
        <w:pStyle w:val="Compact"/>
      </w:pPr>
      <w:r>
        <w:t xml:space="preserve">University of Johannesburg. (2020).</w:t>
      </w:r>
      <w:r>
        <w:t xml:space="preserve"> </w:t>
      </w:r>
      <w:r>
        <w:rPr>
          <w:iCs/>
          <w:i/>
        </w:rPr>
        <w:t xml:space="preserve">Occupational Therapy Curriculum Framework for South Africa.</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Occupational Therapists in South Africa Johannesburg</dc:title>
  <dc:creator/>
  <dc:language>en</dc:language>
  <cp:keywords/>
  <dcterms:created xsi:type="dcterms:W3CDTF">2026-07-23T20:32:04Z</dcterms:created>
  <dcterms:modified xsi:type="dcterms:W3CDTF">2026-07-23T20:32:04Z</dcterms:modified>
</cp:coreProperties>
</file>

<file path=docProps/custom.xml><?xml version="1.0" encoding="utf-8"?>
<Properties xmlns="http://schemas.openxmlformats.org/officeDocument/2006/custom-properties" xmlns:vt="http://schemas.openxmlformats.org/officeDocument/2006/docPropsVTypes"/>
</file>