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8bba9d40b7dd93ca383c50899fef0cb55cf9fe"/>
    <w:p>
      <w:pPr>
        <w:pStyle w:val="Heading1"/>
      </w:pPr>
      <w:r>
        <w:t xml:space="preserve">Master Thesis: The Role of an Oceanographer in Canada Montreal</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the region of Canada Montreal. With its proximity to the St. Lawrence River and the Atlantic Ocean, Montreal presents a unique geographical context for oceanographic research. The thesis examines how an oceanographer contributes to understanding marine ecosystems, climate change impacts, and sustainable resource management in this Canadian urban center. By integrating theoretical frameworks with practical case studies, this work highlights the interdisciplinary nature of oceanography as it applies to Montreal’s ecological and socio-economic landscape.</w:t>
      </w:r>
    </w:p>
    <w:bookmarkEnd w:id="20"/>
    <w:bookmarkStart w:id="21" w:name="introduction"/>
    <w:p>
      <w:pPr>
        <w:pStyle w:val="Heading2"/>
      </w:pPr>
      <w:r>
        <w:t xml:space="preserve">Introduction</w:t>
      </w:r>
    </w:p>
    <w:p>
      <w:pPr>
        <w:pStyle w:val="FirstParagraph"/>
      </w:pPr>
      <w:r>
        <w:t xml:space="preserve">The field of oceanography is essential for addressing global environmental challenges, and its relevance is particularly pronounced in urban centers like Canada Montreal. As a major hub in eastern Canada, Montreal’s location at the confluence of the St. Lawrence River and the Atlantic Ocean makes it a focal point for studying coastal dynamics, biodiversity conservation, and climate change mitigation strategies. A Master Thesis on oceanography in this region must therefore consider both local environmental conditions and broader scientific principles.</w:t>
      </w:r>
    </w:p>
    <w:p>
      <w:pPr>
        <w:pStyle w:val="BodyText"/>
      </w:pPr>
      <w:r>
        <w:t xml:space="preserve">The role of an oceanographer in Montreal extends beyond traditional marine studies. It involves collaboration with policymakers, environmental organizations, and academic institutions to develop solutions for issues such as pollution, habitat degradation, and rising sea levels. This thesis argues that the integration of oceanographic research into urban planning is vital for ensuring the sustainability of Montreal’s coastal resources.</w:t>
      </w:r>
    </w:p>
    <w:bookmarkEnd w:id="21"/>
    <w:bookmarkStart w:id="22" w:name="contextual-background"/>
    <w:p>
      <w:pPr>
        <w:pStyle w:val="Heading2"/>
      </w:pPr>
      <w:r>
        <w:t xml:space="preserve">Contextual Background</w:t>
      </w:r>
    </w:p>
    <w:p>
      <w:pPr>
        <w:pStyle w:val="FirstParagraph"/>
      </w:pPr>
      <w:r>
        <w:t xml:space="preserve">Montreal’s geographical position offers unique opportunities and challenges for oceanographic research. The St. Lawrence River, which flows through the city, connects inland Canada to the Atlantic Ocean, creating a dynamic ecosystem that supports diverse marine life. However, urbanization and industrial activity have led to increased pollution and habitat fragmentation in this region.</w:t>
      </w:r>
    </w:p>
    <w:p>
      <w:pPr>
        <w:pStyle w:val="BodyText"/>
      </w:pPr>
      <w:r>
        <w:t xml:space="preserve">As an oceanographer working in Canada Montreal, one must navigate a complex interplay of natural and human-made factors. For instance, the warming of the St. Lawrence River due to climate change has altered migratory patterns of aquatic species, necessitating adaptive management strategies. Additionally, Montreal’s role as a transportation hub for goods and people underscores the need to balance economic growth with environmental stewardship.</w:t>
      </w:r>
    </w:p>
    <w:bookmarkEnd w:id="22"/>
    <w:bookmarkStart w:id="23" w:name="literature-review"/>
    <w:p>
      <w:pPr>
        <w:pStyle w:val="Heading2"/>
      </w:pPr>
      <w:r>
        <w:t xml:space="preserve">Literature Review</w:t>
      </w:r>
    </w:p>
    <w:p>
      <w:pPr>
        <w:pStyle w:val="FirstParagraph"/>
      </w:pPr>
      <w:r>
        <w:t xml:space="preserve">Existing research highlights the importance of oceanographic studies in coastal cities like Montreal. Studies conducted by institutions such as McGill University and Concordia University have documented changes in water quality, marine biodiversity, and sedimentation rates along the St. Lawrence River. These findings underscore the need for continuous monitoring and innovative solutions to mitigate human-induced environmental impacts.</w:t>
      </w:r>
    </w:p>
    <w:p>
      <w:pPr>
        <w:pStyle w:val="BodyText"/>
      </w:pPr>
      <w:r>
        <w:t xml:space="preserve">Furthermore, global oceanographic initiatives emphasize the role of local researchers in addressing climate change. For example, Canada’s Ocean Supercluster program has funded projects focused on sustainable aquaculture and marine renewable energy—areas where an oceanographer based in Montreal can contribute meaningfully.</w:t>
      </w:r>
    </w:p>
    <w:bookmarkEnd w:id="23"/>
    <w:bookmarkStart w:id="24" w:name="methodology"/>
    <w:p>
      <w:pPr>
        <w:pStyle w:val="Heading2"/>
      </w:pPr>
      <w:r>
        <w:t xml:space="preserve">Methodology</w:t>
      </w:r>
    </w:p>
    <w:p>
      <w:pPr>
        <w:pStyle w:val="FirstParagraph"/>
      </w:pPr>
      <w:r>
        <w:t xml:space="preserve">This Master Thesis employs a mixed-methods approach to analyze the role of oceanographers in Canada Montreal. Data is collected from fieldwork along the St. Lawrence River, including water sampling and ecological surveys conducted in collaboration with local environmental agencies. Secondary data includes peer-reviewed articles, government reports, and case studies on marine conservation efforts in the region.</w:t>
      </w:r>
    </w:p>
    <w:p>
      <w:pPr>
        <w:pStyle w:val="BodyText"/>
      </w:pPr>
      <w:r>
        <w:t xml:space="preserve">The research also incorporates interviews with practicing oceanographers and policymakers to gain insights into current challenges and opportunities in the field. This qualitative approach ensures that the findings are grounded in both empirical evidence and stakeholder perspectives.</w:t>
      </w:r>
    </w:p>
    <w:bookmarkEnd w:id="24"/>
    <w:bookmarkStart w:id="25" w:name="findings"/>
    <w:p>
      <w:pPr>
        <w:pStyle w:val="Heading2"/>
      </w:pPr>
      <w:r>
        <w:t xml:space="preserve">Findings</w:t>
      </w:r>
    </w:p>
    <w:p>
      <w:pPr>
        <w:pStyle w:val="FirstParagraph"/>
      </w:pPr>
      <w:r>
        <w:t xml:space="preserve">The analysis reveals that Montreal’s unique geographical features present both challenges and opportunities for oceanographers. For instance, microplastic pollution in the St. Lawrence River has been linked to industrial discharge and urban runoff, necessitating targeted cleanup initiatives. Additionally, the city’s commitment to renewable energy—such as offshore wind projects—requires oceanographic expertise to assess environmental impacts.</w:t>
      </w:r>
    </w:p>
    <w:p>
      <w:pPr>
        <w:pStyle w:val="BodyText"/>
      </w:pPr>
      <w:r>
        <w:t xml:space="preserve">Key findings also highlight the importance of interdisciplinary collaboration. Oceanographers in Montreal frequently work with biologists, engineers, and urban planners to design solutions that address multiple environmental issues simultaneously. This collaborative approach is critical for developing resilient coastal communities in the face of climate change.</w:t>
      </w:r>
    </w:p>
    <w:bookmarkEnd w:id="25"/>
    <w:bookmarkStart w:id="26" w:name="discussion"/>
    <w:p>
      <w:pPr>
        <w:pStyle w:val="Heading2"/>
      </w:pPr>
      <w:r>
        <w:t xml:space="preserve">Discussion</w:t>
      </w:r>
    </w:p>
    <w:p>
      <w:pPr>
        <w:pStyle w:val="FirstParagraph"/>
      </w:pPr>
      <w:r>
        <w:t xml:space="preserve">The role of an oceanographer in Canada Montreal is increasingly multidisciplinary and globally relevant. The findings of this Master Thesis demonstrate that local environmental challenges are interconnected with broader global issues, such as ocean acidification and biodiversity loss. By focusing on Montreal’s specific context, the research contributes to a growing body of knowledge on urban oceanography.</w:t>
      </w:r>
    </w:p>
    <w:p>
      <w:pPr>
        <w:pStyle w:val="BodyText"/>
      </w:pPr>
      <w:r>
        <w:t xml:space="preserve">Moreover, the study underscores the need for policy integration. Oceanographers must advocate for science-informed decision-making in areas such as coastal zone management and sustainable development. Montreal’s municipal policies could benefit from incorporating oceanographic data to guide future infrastructure projects and conservation efforts.</w:t>
      </w:r>
    </w:p>
    <w:bookmarkEnd w:id="26"/>
    <w:bookmarkStart w:id="27" w:name="conclusion"/>
    <w:p>
      <w:pPr>
        <w:pStyle w:val="Heading2"/>
      </w:pPr>
      <w:r>
        <w:t xml:space="preserve">Conclusion</w:t>
      </w:r>
    </w:p>
    <w:p>
      <w:pPr>
        <w:pStyle w:val="FirstParagraph"/>
      </w:pPr>
      <w:r>
        <w:t xml:space="preserve">In conclusion, this Master Thesis highlights the pivotal role of an oceanographer in addressing environmental challenges specific to Canada Montreal. Through a combination of fieldwork, interdisciplinary collaboration, and policy engagement, oceanographers can contribute to the sustainability of Montreal’s marine ecosystems while advancing global scientific understanding. The findings underscore the urgency of integrating oceanographic research into urban planning and environmental governance in coastal cities.</w:t>
      </w:r>
    </w:p>
    <w:p>
      <w:pPr>
        <w:pStyle w:val="BodyText"/>
      </w:pPr>
      <w:r>
        <w:t xml:space="preserve">As climate change continues to reshape our planet’s oceans, the work of oceanographers in regions like Canada Montreal will become even more critical. This thesis serves as a call to action for future researchers, policymakers, and community stakeholders to prioritize marine conservation and sustainable development in this dynamic urban center.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Canada Montreal</dc:title>
  <dc:creator/>
  <dc:language>en</dc:language>
  <cp:keywords/>
  <dcterms:created xsi:type="dcterms:W3CDTF">2026-05-02T21:07:56Z</dcterms:created>
  <dcterms:modified xsi:type="dcterms:W3CDTF">2026-05-02T21:07:56Z</dcterms:modified>
</cp:coreProperties>
</file>

<file path=docProps/custom.xml><?xml version="1.0" encoding="utf-8"?>
<Properties xmlns="http://schemas.openxmlformats.org/officeDocument/2006/custom-properties" xmlns:vt="http://schemas.openxmlformats.org/officeDocument/2006/docPropsVTypes"/>
</file>