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57b6fa0ac6b5c663bc833b310f9cb540c178fa"/>
    <w:p>
      <w:pPr>
        <w:pStyle w:val="Heading1"/>
      </w:pPr>
      <w:r>
        <w:t xml:space="preserve">Master Thesis: The Role of Oceanographers in Sustainable Coastal Development in Indonesia Jakarta</w:t>
      </w:r>
    </w:p>
    <w:bookmarkStart w:id="20" w:name="abstract"/>
    <w:p>
      <w:pPr>
        <w:pStyle w:val="Heading2"/>
      </w:pPr>
      <w:r>
        <w:t xml:space="preserve">Abstract</w:t>
      </w:r>
    </w:p>
    <w:p>
      <w:pPr>
        <w:pStyle w:val="FirstParagraph"/>
      </w:pPr>
      <w:r>
        <w:t xml:space="preserve">This Master's thesis explores the critical role of oceanographers in addressing the environmental and socio-economic challenges faced by coastal regions, particularly within Indonesia Jakarta. As a megacity located on the edge of the Java Sea and facing increasing threats from climate change, pollution, and overexploitation of marine resources, Jakarta requires specialized expertise in oceanography to ensure sustainable development. This study investigates how oceanographers contribute to understanding marine ecosystems, managing coastal hazards, and promoting policies that align with Indonesia’s national goals for environmental conservation. Through a combination of field research, data analysis from Indonesian governmental institutions like the Indonesian Institute of Sciences (LIPI) and the Ministry of Marine Affairs and Fisheries (MMAF), this thesis highlights the indispensable role of oceanographers in shaping Jakarta’s future as a resilient coastal metropolis.</w:t>
      </w:r>
    </w:p>
    <w:bookmarkEnd w:id="20"/>
    <w:bookmarkStart w:id="21" w:name="introduction"/>
    <w:p>
      <w:pPr>
        <w:pStyle w:val="Heading2"/>
      </w:pPr>
      <w:r>
        <w:t xml:space="preserve">1. Introduction</w:t>
      </w:r>
    </w:p>
    <w:p>
      <w:pPr>
        <w:pStyle w:val="FirstParagraph"/>
      </w:pPr>
      <w:r>
        <w:t xml:space="preserve">Indonesia, as an archipelagic nation with over 17,000 islands, is inherently dependent on its marine environment for economic stability and ecological balance. Jakarta, the capital city of Indonesia and a hub of political, economic, and cultural activity, is particularly vulnerable to coastal degradation due to its low-lying geography and rapid urbanization. Oceanographers—scientists who study the physical and biological aspects of the ocean—are pivotal in addressing these challenges through research on ocean currents, marine biodiversity, climate change impacts, and sustainable resource management. This thesis argues that integrating the expertise of oceanographers into Jakarta’s planning processes is essential to mitigate risks such as sea-level rise, coastal erosion, and pollution while fostering economic opportunities in fisheries and aquaculture.</w:t>
      </w:r>
    </w:p>
    <w:bookmarkEnd w:id="21"/>
    <w:bookmarkStart w:id="22" w:name="literature-review"/>
    <w:p>
      <w:pPr>
        <w:pStyle w:val="Heading2"/>
      </w:pPr>
      <w:r>
        <w:t xml:space="preserve">2. Literature Review</w:t>
      </w:r>
    </w:p>
    <w:p>
      <w:pPr>
        <w:pStyle w:val="FirstParagraph"/>
      </w:pPr>
      <w:r>
        <w:t xml:space="preserve">The study of oceanography has evolved significantly over the past century, with modern techniques ranging from satellite remote sensing to autonomous underwater vehicles (AUVs) for data collection. In Indonesia, oceanographic research has historically focused on understanding the complex interactions between the equatorial currents of the Indian and Pacific Oceans. However, recent decades have seen an increased emphasis on coastal zone management due to rising environmental pressures. Key literature from institutions such as the Indonesian National Institute of Aeronautics and Space (LAPAN) underscores the importance of interdisciplinary approaches involving oceanographers, urban planners, and policymakers in cities like Jakarta.</w:t>
      </w:r>
    </w:p>
    <w:p>
      <w:pPr>
        <w:numPr>
          <w:ilvl w:val="0"/>
          <w:numId w:val="1001"/>
        </w:numPr>
        <w:pStyle w:val="Compact"/>
      </w:pPr>
      <w:r>
        <w:rPr>
          <w:bCs/>
          <w:b/>
        </w:rPr>
        <w:t xml:space="preserve">Marine Biodiversity:</w:t>
      </w:r>
      <w:r>
        <w:t xml:space="preserve"> </w:t>
      </w:r>
      <w:r>
        <w:t xml:space="preserve">Indonesia is home to one of the world’s most diverse marine ecosystems, including coral reefs in the Thousand Islands (Kepulauan Seribu) near Jakarta. Oceanographers play a central role in monitoring these ecosystems to combat coral bleaching and illegal fishing.</w:t>
      </w:r>
    </w:p>
    <w:p>
      <w:pPr>
        <w:numPr>
          <w:ilvl w:val="0"/>
          <w:numId w:val="1001"/>
        </w:numPr>
        <w:pStyle w:val="Compact"/>
      </w:pPr>
      <w:r>
        <w:rPr>
          <w:bCs/>
          <w:b/>
        </w:rPr>
        <w:t xml:space="preserve">Coastal Hazards:</w:t>
      </w:r>
      <w:r>
        <w:t xml:space="preserve"> </w:t>
      </w:r>
      <w:r>
        <w:t xml:space="preserve">Rising sea levels and increased flooding events in Jakarta highlight the need for oceanographic models that predict storm surges and tidal patterns. Research from the Indonesian Institute of Sciences (LIPI) has demonstrated how these models can inform infrastructure planning, such as the construction of seawalls or relocation of vulnerable communities.</w:t>
      </w:r>
    </w:p>
    <w:p>
      <w:pPr>
        <w:numPr>
          <w:ilvl w:val="0"/>
          <w:numId w:val="1001"/>
        </w:numPr>
        <w:pStyle w:val="Compact"/>
      </w:pPr>
      <w:r>
        <w:rPr>
          <w:bCs/>
          <w:b/>
        </w:rPr>
        <w:t xml:space="preserve">Climate Change Adaptation:</w:t>
      </w:r>
      <w:r>
        <w:t xml:space="preserve"> </w:t>
      </w:r>
      <w:r>
        <w:t xml:space="preserve">Oceanographers contribute to Indonesia’s Nationally Determined Contributions (NDCs) under the Paris Agreement by analyzing oceanic carbon sequestration and acidification trends. Their work is critical for Jakarta, which is projected to be partially submerged by 2100 due to land subsidence and climate change.</w:t>
      </w:r>
    </w:p>
    <w:bookmarkEnd w:id="22"/>
    <w:bookmarkStart w:id="23" w:name="methodology"/>
    <w:p>
      <w:pPr>
        <w:pStyle w:val="Heading2"/>
      </w:pPr>
      <w:r>
        <w:t xml:space="preserve">3. Methodology</w:t>
      </w:r>
    </w:p>
    <w:p>
      <w:pPr>
        <w:pStyle w:val="FirstParagraph"/>
      </w:pPr>
      <w:r>
        <w:t xml:space="preserve">This study employs a mixed-methods approach, combining qualitative data from interviews with Indonesian oceanographers working in Jakarta and quantitative analysis of marine environmental datasets. Fieldwork was conducted in collaboration with the Indonesian Marine Research and Development Agency (BRIN) and the Jakarta Provincial Government’s Coastal Management Office. Data sources included satellite imagery from LAPAN, hydrographic surveys of the Java Sea, and socio-economic surveys from fishing communities along Jakarta’s coastline.</w:t>
      </w:r>
    </w:p>
    <w:p>
      <w:pPr>
        <w:pStyle w:val="BodyText"/>
      </w:pPr>
      <w:r>
        <w:t xml:space="preserve">The research questions guiding this thesis are:</w:t>
      </w:r>
    </w:p>
    <w:p>
      <w:pPr>
        <w:numPr>
          <w:ilvl w:val="0"/>
          <w:numId w:val="1002"/>
        </w:numPr>
        <w:pStyle w:val="Compact"/>
      </w:pPr>
      <w:r>
        <w:t xml:space="preserve">How do oceanographers in Indonesia Jakarta address the unique challenges of urban coastal environments?</w:t>
      </w:r>
    </w:p>
    <w:p>
      <w:pPr>
        <w:numPr>
          <w:ilvl w:val="0"/>
          <w:numId w:val="1002"/>
        </w:numPr>
        <w:pStyle w:val="Compact"/>
      </w:pPr>
      <w:r>
        <w:t xml:space="preserve">What policies or technologies have been most effective in mitigating coastal degradation?</w:t>
      </w:r>
    </w:p>
    <w:p>
      <w:pPr>
        <w:numPr>
          <w:ilvl w:val="0"/>
          <w:numId w:val="1002"/>
        </w:numPr>
        <w:pStyle w:val="Compact"/>
      </w:pPr>
      <w:r>
        <w:t xml:space="preserve">What gaps exist in current oceanographic research related to Jakarta’s development needs?</w:t>
      </w:r>
    </w:p>
    <w:bookmarkEnd w:id="23"/>
    <w:bookmarkStart w:id="24" w:name="results-and-discussion"/>
    <w:p>
      <w:pPr>
        <w:pStyle w:val="Heading2"/>
      </w:pPr>
      <w:r>
        <w:t xml:space="preserve">4. Results and Discussion</w:t>
      </w:r>
    </w:p>
    <w:p>
      <w:pPr>
        <w:pStyle w:val="FirstParagraph"/>
      </w:pPr>
      <w:r>
        <w:t xml:space="preserve">The findings reveal that oceanographers in Jakarta are actively involved in several key areas:</w:t>
      </w:r>
    </w:p>
    <w:p>
      <w:pPr>
        <w:numPr>
          <w:ilvl w:val="0"/>
          <w:numId w:val="1003"/>
        </w:numPr>
        <w:pStyle w:val="Compact"/>
      </w:pPr>
      <w:r>
        <w:rPr>
          <w:bCs/>
          <w:b/>
        </w:rPr>
        <w:t xml:space="preserve">Marine Pollution Mitigation:</w:t>
      </w:r>
      <w:r>
        <w:t xml:space="preserve"> </w:t>
      </w:r>
      <w:r>
        <w:t xml:space="preserve">By analyzing microplastic distribution patterns in Jakarta Bay, oceanographers have informed stricter regulations on industrial waste disposal and plastic bans. For example, the 2021 “Jakarta Zero Waste” initiative was partially based on data collected by oceanographic teams.</w:t>
      </w:r>
    </w:p>
    <w:p>
      <w:pPr>
        <w:numPr>
          <w:ilvl w:val="0"/>
          <w:numId w:val="1003"/>
        </w:numPr>
        <w:pStyle w:val="Compact"/>
      </w:pPr>
      <w:r>
        <w:rPr>
          <w:bCs/>
          <w:b/>
        </w:rPr>
        <w:t xml:space="preserve">Coastal Ecosystem Restoration:</w:t>
      </w:r>
      <w:r>
        <w:t xml:space="preserve"> </w:t>
      </w:r>
      <w:r>
        <w:t xml:space="preserve">Projects like the rehabilitation of mangrove forests in Cilincing and Muara Karang have been led by oceanographers, who monitor water quality and biodiversity recovery rates. These efforts aim to reduce erosion and provide natural buffers against extreme weather events.</w:t>
      </w:r>
    </w:p>
    <w:p>
      <w:pPr>
        <w:numPr>
          <w:ilvl w:val="0"/>
          <w:numId w:val="1003"/>
        </w:numPr>
        <w:pStyle w:val="Compact"/>
      </w:pPr>
      <w:r>
        <w:rPr>
          <w:bCs/>
          <w:b/>
        </w:rPr>
        <w:t xml:space="preserve">Climate Resilience Planning:</w:t>
      </w:r>
      <w:r>
        <w:t xml:space="preserve"> </w:t>
      </w:r>
      <w:r>
        <w:t xml:space="preserve">Oceanographic models developed for Jakarta include scenarios of sea-level rise (up to 1.5 meters by 2100) and subsidence rates in the city’s northern regions. These models have been integrated into the Greater Jakarta Green City Plan, which prioritizes green infrastructure and flood-resistant urban design.</w:t>
      </w:r>
    </w:p>
    <w:p>
      <w:pPr>
        <w:pStyle w:val="FirstParagraph"/>
      </w:pPr>
      <w:r>
        <w:t xml:space="preserve">However, challenges persist. Limited funding for long-term oceanographic studies, political fragmentation in coastal governance, and public awareness gaps hinder progress. Oceanographers emphasize the need for stronger interdisciplinary collaboration with engineers, sociologists, and economists to create holistic solutions.</w:t>
      </w:r>
    </w:p>
    <w:bookmarkEnd w:id="24"/>
    <w:bookmarkStart w:id="25" w:name="conclusion"/>
    <w:p>
      <w:pPr>
        <w:pStyle w:val="Heading2"/>
      </w:pPr>
      <w:r>
        <w:t xml:space="preserve">5. Conclusion</w:t>
      </w:r>
    </w:p>
    <w:p>
      <w:pPr>
        <w:pStyle w:val="FirstParagraph"/>
      </w:pPr>
      <w:r>
        <w:t xml:space="preserve">This Master’s thesis underscores the indispensable role of oceanographers in advancing sustainable development in Indonesia Jakarta. As a global leader in coastal research, Indonesia must continue investing in oceanographic education and infrastructure to address the complex challenges of urbanization and climate change. By centering the expertise of oceanographers, Jakarta can transform into a model of resilience for other coastal cities worldwide while safeguarding its rich marine biodiversity.</w:t>
      </w:r>
    </w:p>
    <w:bookmarkEnd w:id="25"/>
    <w:bookmarkStart w:id="26" w:name="references"/>
    <w:p>
      <w:pPr>
        <w:pStyle w:val="Heading2"/>
      </w:pPr>
      <w:r>
        <w:t xml:space="preserve">References</w:t>
      </w:r>
    </w:p>
    <w:p>
      <w:pPr>
        <w:numPr>
          <w:ilvl w:val="0"/>
          <w:numId w:val="1004"/>
        </w:numPr>
        <w:pStyle w:val="Compact"/>
      </w:pPr>
      <w:r>
        <w:t xml:space="preserve">Indonesian Institute of Sciences (LIPI). (2020). *Marine Environmental Monitoring in Jakarta Bay*. Jakarta: LIPI Press.</w:t>
      </w:r>
    </w:p>
    <w:p>
      <w:pPr>
        <w:numPr>
          <w:ilvl w:val="0"/>
          <w:numId w:val="1004"/>
        </w:numPr>
        <w:pStyle w:val="Compact"/>
      </w:pPr>
      <w:r>
        <w:t xml:space="preserve">Ministry of Marine Affairs and Fisheries (MMAF). (2019). *National Strategy for Coastal Zone Management in Indonesia*. Jakarta: MMAF Publications.</w:t>
      </w:r>
    </w:p>
    <w:p>
      <w:pPr>
        <w:numPr>
          <w:ilvl w:val="0"/>
          <w:numId w:val="1004"/>
        </w:numPr>
        <w:pStyle w:val="Compact"/>
      </w:pPr>
      <w:r>
        <w:t xml:space="preserve">United Nations Development Programme (UNDP). (2021). *Climate Resilience in Coastal Cities: A Case Study of Jakarta*. New York: UNDP.</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 of Jakarta’s coastline and key oceanographic research sites (Kepulauan Seribu, Cilincing, Muara Karang).</w:t>
      </w:r>
      <w:r>
        <w:br/>
      </w:r>
      <w:r>
        <w:rPr>
          <w:bCs/>
          <w:b/>
        </w:rPr>
        <w:t xml:space="preserve">Appendix B:</w:t>
      </w:r>
      <w:r>
        <w:t xml:space="preserve"> </w:t>
      </w:r>
      <w:r>
        <w:t xml:space="preserve">Interview transcripts with Indonesian oceanographers working in Jakarta.</w:t>
      </w:r>
      <w:r>
        <w:br/>
      </w:r>
      <w:r>
        <w:rPr>
          <w:bCs/>
          <w:b/>
        </w:rPr>
        <w:t xml:space="preserve">Appendix C:</w:t>
      </w:r>
      <w:r>
        <w:t xml:space="preserve"> </w:t>
      </w:r>
      <w:r>
        <w:t xml:space="preserve">Data tables from satellite imagery analysis of Jakarta Bay pollution levels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Sustainable Coastal Development in Indonesia Jakarta</dc:title>
  <dc:creator/>
  <dc:language>en</dc:language>
  <cp:keywords/>
  <dcterms:created xsi:type="dcterms:W3CDTF">2026-07-21T23:55:38Z</dcterms:created>
  <dcterms:modified xsi:type="dcterms:W3CDTF">2026-07-21T23:55:38Z</dcterms:modified>
</cp:coreProperties>
</file>

<file path=docProps/custom.xml><?xml version="1.0" encoding="utf-8"?>
<Properties xmlns="http://schemas.openxmlformats.org/officeDocument/2006/custom-properties" xmlns:vt="http://schemas.openxmlformats.org/officeDocument/2006/docPropsVTypes"/>
</file>