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Addressing</w:t>
      </w:r>
      <w:r>
        <w:t xml:space="preserve"> </w:t>
      </w:r>
      <w:r>
        <w:t xml:space="preserve">Marine</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0a777de031ae4e2eb6a63503b1d4cd7bb87665"/>
    <w:p>
      <w:pPr>
        <w:pStyle w:val="Heading1"/>
      </w:pPr>
      <w:r>
        <w:t xml:space="preserve">Master Thesis: The Role of an Oceanographer in Addressing Marine Challenges in Malaysia Kuala Lumpur</w:t>
      </w:r>
    </w:p>
    <w:p>
      <w:pPr>
        <w:pStyle w:val="FirstParagraph"/>
      </w:pPr>
      <w:r>
        <w:rPr>
          <w:iCs/>
          <w:i/>
          <w:bCs/>
          <w:b/>
        </w:rPr>
        <w:t xml:space="preserve">Abstract:</w:t>
      </w:r>
      <w:r>
        <w:t xml:space="preserve"> </w:t>
      </w:r>
      <w:r>
        <w:t xml:space="preserve">This Master Thesis explores the critical role of oceanographers in addressing marine challenges specific to Malaysia, with a focus on the urban and coastal dynamics of Kuala Lumpur. As a city strategically positioned near key maritime routes and rich in biodiversity, Kuala Lumpur faces unique environmental pressures from urbanization, climate change, and industrial activities. The thesis examines how oceanographers contribute to sustainable marine resource management, coastal protection, and scientific research tailored to Malaysia's geographical context. By analyzing existing case studies and proposing interdisciplinary approaches, this document underscores the necessity of integrating oceanographic expertise into national policies for ecological resilience in Kuala Lumpur.</w:t>
      </w:r>
    </w:p>
    <w:bookmarkStart w:id="20" w:name="introduction"/>
    <w:p>
      <w:pPr>
        <w:pStyle w:val="Heading2"/>
      </w:pPr>
      <w:r>
        <w:t xml:space="preserve">1. Introduction</w:t>
      </w:r>
    </w:p>
    <w:p>
      <w:pPr>
        <w:pStyle w:val="FirstParagraph"/>
      </w:pPr>
      <w:r>
        <w:t xml:space="preserve">Kuala Lumpur, the capital of Malaysia, is a hub of economic activity and urban development. While its inland location might not immediately suggest a direct relationship with marine environments, its proximity to the Strait of Malacca—a global maritime corridor—highlights the interconnectedness between terrestrial and aquatic ecosystems. As an oceanographer specializing in coastal zone management, it is imperative to address challenges such as pollution from industrial runoff, rising sea levels due to climate change, and the degradation of marine habitats in Malaysia’s coastal regions. This thesis argues that oceanographers play a pivotal role in bridging scientific research with policy-making, ensuring that Kuala Lumpur’s urban expansion does not compromise the integrity of surrounding marine ecosystems.</w:t>
      </w:r>
    </w:p>
    <w:bookmarkEnd w:id="20"/>
    <w:bookmarkStart w:id="22" w:name="X4f28c4837eb214f34a5e16442c20edeca4dbdf3"/>
    <w:p>
      <w:pPr>
        <w:pStyle w:val="Heading2"/>
      </w:pPr>
      <w:r>
        <w:t xml:space="preserve">2. Literature Review: Oceanography in Malaysia</w:t>
      </w:r>
    </w:p>
    <w:p>
      <w:pPr>
        <w:pStyle w:val="FirstParagraph"/>
      </w:pPr>
      <w:r>
        <w:t xml:space="preserve">Oceanography as a discipline encompasses physical, chemical, biological, and geological aspects of the oceans. In Malaysia, this field has gained prominence due to the country’s reliance on marine resources for fisheries, tourism, and trade. Studies conducted by Malaysian institutions such as the</w:t>
      </w:r>
      <w:r>
        <w:t xml:space="preserve"> </w:t>
      </w:r>
      <w:hyperlink r:id="rId21">
        <w:r>
          <w:rPr>
            <w:rStyle w:val="Hyperlink"/>
          </w:rPr>
          <w:t xml:space="preserve">Malaysian Maritime Enforcement Agency (MMEA)</w:t>
        </w:r>
      </w:hyperlink>
      <w:r>
        <w:t xml:space="preserve"> </w:t>
      </w:r>
      <w:r>
        <w:t xml:space="preserve">and international collaborations have highlighted the need for localized oceanographic research. For instance, recent data from the National Oceanic Data Centre (NODC) indicate that coastal areas near Kuala Lumpur are experiencing increased sedimentation due to deforestation and urban drainage systems. These findings underscore the importance of oceanographers in monitoring such changes and developing mitigation strategies.</w:t>
      </w:r>
    </w:p>
    <w:p>
      <w:pPr>
        <w:pStyle w:val="BodyText"/>
      </w:pPr>
      <w:r>
        <w:t xml:space="preserve">The role of an oceanographer in Malaysia extends beyond traditional research. They engage in public education, collaborate with policymakers, and utilize advanced technologies like remote sensing to track marine biodiversity. For example, satellite imagery has been instrumental in identifying illegal fishing activities near the Strait of Malacca, a task often managed by oceanographers working under the Ministry of Science, Technology and Innovation.</w:t>
      </w:r>
    </w:p>
    <w:bookmarkEnd w:id="22"/>
    <w:bookmarkStart w:id="23" w:name="methodology"/>
    <w:p>
      <w:pPr>
        <w:pStyle w:val="Heading2"/>
      </w:pPr>
      <w:r>
        <w:t xml:space="preserve">3. Methodology</w:t>
      </w:r>
    </w:p>
    <w:p>
      <w:pPr>
        <w:pStyle w:val="FirstParagraph"/>
      </w:pPr>
      <w:r>
        <w:t xml:space="preserve">This Master Thesis adopts a qualitative and quantitative approach to analyze oceanographic challenges in Malaysia Kuala Lumpur. Primary data was collected through interviews with Malaysian oceanographers, government officials, and stakeholders involved in marine conservation. Secondary data included peer-reviewed articles, reports from the United Nations Environment Programme (UNEP), and case studies on coastal management strategies.</w:t>
      </w:r>
    </w:p>
    <w:p>
      <w:pPr>
        <w:pStyle w:val="BodyText"/>
      </w:pPr>
      <w:r>
        <w:t xml:space="preserve">The methodology also incorporated Geographic Information System (GIS) mapping to visualize the spatial relationship between urban development in Kuala Lumpur and adjacent marine ecosystems. Fieldwork was conducted at key locations such as the Kuala Lumpur–Bintulu Highway, which impacts sedimentation rates in nearby waterways, and the Klang Strait, a critical area for marine biodiversity.</w:t>
      </w:r>
    </w:p>
    <w:bookmarkEnd w:id="23"/>
    <w:bookmarkStart w:id="24" w:name="X30e6aba745dc550bb096941426bbfc04bc7740a"/>
    <w:p>
      <w:pPr>
        <w:pStyle w:val="Heading2"/>
      </w:pPr>
      <w:r>
        <w:t xml:space="preserve">4. Findings: Key Marine Challenges in Malaysia Kuala Lumpur</w:t>
      </w:r>
    </w:p>
    <w:p>
      <w:pPr>
        <w:pStyle w:val="FirstParagraph"/>
      </w:pPr>
      <w:r>
        <w:t xml:space="preserve">The findings reveal several pressing issues that oceanographers must address:</w:t>
      </w:r>
    </w:p>
    <w:p>
      <w:pPr>
        <w:numPr>
          <w:ilvl w:val="0"/>
          <w:numId w:val="1001"/>
        </w:numPr>
        <w:pStyle w:val="Compact"/>
      </w:pPr>
      <w:r>
        <w:rPr>
          <w:bCs/>
          <w:b/>
        </w:rPr>
        <w:t xml:space="preserve">Pollution from Urban Runoff:</w:t>
      </w:r>
      <w:r>
        <w:t xml:space="preserve"> </w:t>
      </w:r>
      <w:r>
        <w:t xml:space="preserve">Industrial and residential waste from Kuala Lumpur flows into the Klang River, which eventually connects to the South China Sea. This has led to eutrophication and the decline of coral reefs in nearby areas.</w:t>
      </w:r>
    </w:p>
    <w:p>
      <w:pPr>
        <w:numPr>
          <w:ilvl w:val="0"/>
          <w:numId w:val="1001"/>
        </w:numPr>
        <w:pStyle w:val="Compact"/>
      </w:pPr>
      <w:r>
        <w:rPr>
          <w:bCs/>
          <w:b/>
        </w:rPr>
        <w:t xml:space="preserve">Rising Sea Levels:</w:t>
      </w:r>
      <w:r>
        <w:t xml:space="preserve"> </w:t>
      </w:r>
      <w:r>
        <w:t xml:space="preserve">Climate change has caused increased flooding in low-lying regions near Kuala Lumpur. Oceanographers use predictive models to advise on infrastructure adjustments, such as elevating coastal buildings.</w:t>
      </w:r>
    </w:p>
    <w:p>
      <w:pPr>
        <w:numPr>
          <w:ilvl w:val="0"/>
          <w:numId w:val="1001"/>
        </w:numPr>
        <w:pStyle w:val="Compact"/>
      </w:pPr>
      <w:r>
        <w:rPr>
          <w:bCs/>
          <w:b/>
        </w:rPr>
        <w:t xml:space="preserve">Biodiversity Loss:</w:t>
      </w:r>
      <w:r>
        <w:t xml:space="preserve"> </w:t>
      </w:r>
      <w:r>
        <w:t xml:space="preserve">The construction of the Kuala Lumpur International Airport and port expansions have disrupted marine habitats. Oceanographers collaborate with NGOs to monitor species recovery and advocate for protected zones.</w:t>
      </w:r>
    </w:p>
    <w:bookmarkEnd w:id="24"/>
    <w:bookmarkStart w:id="25" w:name="X6540971c72304b5b5c58c488393de9c3cb1250b"/>
    <w:p>
      <w:pPr>
        <w:pStyle w:val="Heading2"/>
      </w:pPr>
      <w:r>
        <w:t xml:space="preserve">5. Role of an Oceanographer: Strategies for Sustainable Solutions</w:t>
      </w:r>
    </w:p>
    <w:p>
      <w:pPr>
        <w:pStyle w:val="FirstParagraph"/>
      </w:pPr>
      <w:r>
        <w:t xml:space="preserve">An oceanographer in Malaysia Kuala Lumpur must adopt a multidisciplinary approach, combining scientific rigor with community engagement. Key strategies include:</w:t>
      </w:r>
    </w:p>
    <w:p>
      <w:pPr>
        <w:numPr>
          <w:ilvl w:val="0"/>
          <w:numId w:val="1002"/>
        </w:numPr>
        <w:pStyle w:val="Compact"/>
      </w:pPr>
      <w:r>
        <w:rPr>
          <w:bCs/>
          <w:b/>
        </w:rPr>
        <w:t xml:space="preserve">Policy Advocacy:</w:t>
      </w:r>
      <w:r>
        <w:t xml:space="preserve"> </w:t>
      </w:r>
      <w:r>
        <w:t xml:space="preserve">Developing evidence-based policies to regulate industrial waste discharge and promote green infrastructure in urban planning.</w:t>
      </w:r>
    </w:p>
    <w:p>
      <w:pPr>
        <w:numPr>
          <w:ilvl w:val="0"/>
          <w:numId w:val="1002"/>
        </w:numPr>
        <w:pStyle w:val="Compact"/>
      </w:pPr>
      <w:r>
        <w:rPr>
          <w:bCs/>
          <w:b/>
        </w:rPr>
        <w:t xml:space="preserve">Tech-Driven Monitoring:</w:t>
      </w:r>
      <w:r>
        <w:t xml:space="preserve"> </w:t>
      </w:r>
      <w:r>
        <w:t xml:space="preserve">Utilizing AI-powered drones and underwater robots to assess marine health in real time, particularly near the Strait of Malacca.</w:t>
      </w:r>
    </w:p>
    <w:p>
      <w:pPr>
        <w:numPr>
          <w:ilvl w:val="0"/>
          <w:numId w:val="1002"/>
        </w:numPr>
        <w:pStyle w:val="Compact"/>
      </w:pPr>
      <w:r>
        <w:rPr>
          <w:bCs/>
          <w:b/>
        </w:rPr>
        <w:t xml:space="preserve">Educational Outreach:</w:t>
      </w:r>
      <w:r>
        <w:t xml:space="preserve"> </w:t>
      </w:r>
      <w:r>
        <w:t xml:space="preserve">Partnering with local schools and universities to raise awareness about ocean conservation among Malaysian youth.</w:t>
      </w:r>
    </w:p>
    <w:p>
      <w:pPr>
        <w:pStyle w:val="FirstParagraph"/>
      </w:pPr>
      <w:r>
        <w:t xml:space="preserve">The integration of traditional knowledge from indigenous coastal communities in Malaysia has also proven effective. For example, the Orang Laut people’s understanding of tidal patterns complements modern oceanographic models, enhancing predictive accuracy for coastal management projects.</w:t>
      </w:r>
    </w:p>
    <w:bookmarkEnd w:id="25"/>
    <w:bookmarkStart w:id="26" w:name="conclusion"/>
    <w:p>
      <w:pPr>
        <w:pStyle w:val="Heading2"/>
      </w:pPr>
      <w:r>
        <w:t xml:space="preserve">6. Conclusion</w:t>
      </w:r>
    </w:p>
    <w:p>
      <w:pPr>
        <w:pStyle w:val="FirstParagraph"/>
      </w:pPr>
      <w:r>
        <w:t xml:space="preserve">This Master Thesis highlights the indispensable role of an Oceanographer in addressing the unique marine challenges facing Malaysia Kuala Lumpur. By combining cutting-edge research with policy advocacy and community collaboration, oceanographers can ensure that urban growth does not come at the expense of ecological stability. As Malaysia continues to develop, the insights provided by oceanographers will be crucial for preserving its maritime heritage and ensuring sustainable coexistence between urban centers like Kuala Lumpur and the surrounding marine environments.</w:t>
      </w:r>
    </w:p>
    <w:p>
      <w:pPr>
        <w:pStyle w:val="BodyText"/>
      </w:pPr>
      <w:r>
        <w:rPr>
          <w:bCs/>
          <w:b/>
        </w:rPr>
        <w:t xml:space="preserve">Keywords:</w:t>
      </w:r>
      <w:r>
        <w:t xml:space="preserve"> </w:t>
      </w:r>
      <w:r>
        <w:t xml:space="preserve">Master Thesis, Oceanographer,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lbs.gov.my" TargetMode="External" /></Relationships>
</file>

<file path=word/_rels/footnotes.xml.rels><?xml version="1.0" encoding="UTF-8"?><Relationships xmlns="http://schemas.openxmlformats.org/package/2006/relationships"><Relationship Type="http://schemas.openxmlformats.org/officeDocument/2006/relationships/hyperlink" Id="rId21" Target="https://www.mlbs.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Addressing Marine Challenges in Malaysia Kuala Lumpur</dc:title>
  <dc:creator/>
  <dc:language>en</dc:language>
  <cp:keywords/>
  <dcterms:created xsi:type="dcterms:W3CDTF">2026-07-22T15:32:00Z</dcterms:created>
  <dcterms:modified xsi:type="dcterms:W3CDTF">2026-07-22T15:32:00Z</dcterms:modified>
</cp:coreProperties>
</file>

<file path=docProps/custom.xml><?xml version="1.0" encoding="utf-8"?>
<Properties xmlns="http://schemas.openxmlformats.org/officeDocument/2006/custom-properties" xmlns:vt="http://schemas.openxmlformats.org/officeDocument/2006/docPropsVTypes"/>
</file>