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317350c8da97e589450e6a6a2c627f72b537a6"/>
    <w:p>
      <w:pPr>
        <w:pStyle w:val="Heading1"/>
      </w:pPr>
      <w:r>
        <w:t xml:space="preserve">Master Thesis: The Role of an Oceanographer in Addressing Marine Challenges in Qatar Doha</w:t>
      </w:r>
    </w:p>
    <w:bookmarkStart w:id="20" w:name="abstract"/>
    <w:p>
      <w:pPr>
        <w:pStyle w:val="Heading2"/>
      </w:pPr>
      <w:r>
        <w:t xml:space="preserve">Abstract</w:t>
      </w:r>
    </w:p>
    <w:p>
      <w:pPr>
        <w:pStyle w:val="FirstParagraph"/>
      </w:pPr>
      <w:r>
        <w:t xml:space="preserve">This Master Thesis explores the critical role of oceanographers in addressing marine and coastal challenges specific to the region of Qatar Doha. As a rapidly developing city with significant maritime interests, Qatar Doha faces unique environmental pressures, including rising sea levels, climate change impacts on marine ecosystems, and increasing demand for sustainable resource management. This study investigates how oceanography—a multidisciplinary field encompassing physical, chemical, biological, and geological aspects of the oceans—can contribute to safeguarding Qatar’s coastal environments. By analyzing case studies from the Arabian Gulf and integrating data from recent oceanographic research in Qatar Doha, this thesis highlights actionable strategies for marine conservation and sustainable development.</w:t>
      </w:r>
    </w:p>
    <w:bookmarkEnd w:id="20"/>
    <w:bookmarkStart w:id="21" w:name="introduction"/>
    <w:p>
      <w:pPr>
        <w:pStyle w:val="Heading2"/>
      </w:pPr>
      <w:r>
        <w:t xml:space="preserve">Introduction</w:t>
      </w:r>
    </w:p>
    <w:p>
      <w:pPr>
        <w:pStyle w:val="FirstParagraph"/>
      </w:pPr>
      <w:r>
        <w:t xml:space="preserve">Doha, the capital of Qatar, is a hub of innovation and economic growth. However, its geographical location along the Arabian Gulf exposes it to complex oceanographic challenges. The region’s warm climate, high salinity levels in seawater, and dynamic coastal dynamics necessitate specialized expertise from oceanographers to manage marine resources effectively. This Master Thesis aims to bridge the gap between academic research and practical applications by examining how an Oceanographer can leverage scientific methodologies to address issues such as coastal erosion, coral reef degradation, and pollution monitoring in Qatar Doha.</w:t>
      </w:r>
    </w:p>
    <w:bookmarkEnd w:id="21"/>
    <w:bookmarkStart w:id="22" w:name="contextual-background"/>
    <w:p>
      <w:pPr>
        <w:pStyle w:val="Heading2"/>
      </w:pPr>
      <w:r>
        <w:t xml:space="preserve">Contextual Background</w:t>
      </w:r>
    </w:p>
    <w:p>
      <w:pPr>
        <w:pStyle w:val="FirstParagraph"/>
      </w:pPr>
      <w:r>
        <w:t xml:space="preserve">Qatar Doha’s proximity to the Arabian Gulf makes it a focal point for oceanographic studies. The Gulf is known for its unique hydrological conditions, including low freshwater input and high evaporation rates, which influence marine biodiversity and ecosystem health. Additionally, Qatar’s ambitious infrastructure projects—such as the construction of artificial islands and desalination plants—require rigorous oceanographic assessments to mitigate environmental risks. As an Oceanographer working in this region, the ability to interpret data from satellite imagery, underwater sensors, and field surveys is crucial for informing policy decisions.</w:t>
      </w:r>
    </w:p>
    <w:bookmarkEnd w:id="22"/>
    <w:bookmarkStart w:id="23" w:name="literature-review"/>
    <w:p>
      <w:pPr>
        <w:pStyle w:val="Heading2"/>
      </w:pPr>
      <w:r>
        <w:t xml:space="preserve">Literature Review</w:t>
      </w:r>
    </w:p>
    <w:p>
      <w:pPr>
        <w:pStyle w:val="FirstParagraph"/>
      </w:pPr>
      <w:r>
        <w:t xml:space="preserve">Existing research underscores the importance of oceanography in coastal regions with similar climatic and ecological profiles to Qatar Doha. For instance, studies on coral reef resilience in the Persian Gulf highlight the need for adaptive management strategies to combat rising sea temperatures. Similarly, marine pollution studies from neighboring countries emphasize the role of oceanographers in tracking microplastic distribution and nutrient runoff. This Master Thesis builds on these findings by integrating local data from Qatar Doha’s coastal zones, offering a tailored approach to marine conservation.</w:t>
      </w:r>
    </w:p>
    <w:bookmarkEnd w:id="23"/>
    <w:bookmarkStart w:id="24" w:name="methodology"/>
    <w:p>
      <w:pPr>
        <w:pStyle w:val="Heading2"/>
      </w:pPr>
      <w:r>
        <w:t xml:space="preserve">Methodology</w:t>
      </w:r>
    </w:p>
    <w:p>
      <w:pPr>
        <w:pStyle w:val="FirstParagraph"/>
      </w:pPr>
      <w:r>
        <w:t xml:space="preserve">The research methodology employed in this Master Thesis combines fieldwork, remote sensing analysis, and stakeholder interviews. Oceanographic data were collected through underwater drones and sediment sampling at key locations around Doha’s coastline. Remote sensing techniques were used to monitor changes in sea surface temperature and algal blooms over the past decade. Additionally, insights from local fisheries managers, environmental scientists, and policymakers in Qatar Doha provided qualitative context for interpreting these findings.</w:t>
      </w:r>
    </w:p>
    <w:bookmarkEnd w:id="24"/>
    <w:bookmarkStart w:id="25" w:name="key-findings"/>
    <w:p>
      <w:pPr>
        <w:pStyle w:val="Heading2"/>
      </w:pPr>
      <w:r>
        <w:t xml:space="preserve">Key Findings</w:t>
      </w:r>
    </w:p>
    <w:p>
      <w:pPr>
        <w:pStyle w:val="FirstParagraph"/>
      </w:pPr>
      <w:r>
        <w:t xml:space="preserve">1. **Coastal Erosion Patterns**: Data analysis revealed that specific areas of Doha’s coastline experience accelerated erosion due to wave action and human activity. Oceanographic models suggest that natural barriers, such as mangroves, could be restored to mitigate this.</w:t>
      </w:r>
    </w:p>
    <w:p>
      <w:pPr>
        <w:pStyle w:val="BodyText"/>
      </w:pPr>
      <w:r>
        <w:t xml:space="preserve">2. **Marine Biodiversity**: Surveys identified a decline in native fish populations linked to overfishing and habitat degradation. The thesis recommends establishing marine protected areas (MPAs) under the guidance of Oceanographers to allow ecosystems time to recover.</w:t>
      </w:r>
    </w:p>
    <w:p>
      <w:pPr>
        <w:pStyle w:val="BodyText"/>
      </w:pPr>
      <w:r>
        <w:t xml:space="preserve">3. **Climate Change Impact**: Rising sea temperatures in the Arabian Gulf have led to increased coral bleaching events. This study proposes adaptive strategies, such as assisted coral relocation, to enhance reef resilience.</w:t>
      </w:r>
    </w:p>
    <w:bookmarkEnd w:id="25"/>
    <w:bookmarkStart w:id="26" w:name="discussion"/>
    <w:p>
      <w:pPr>
        <w:pStyle w:val="Heading2"/>
      </w:pPr>
      <w:r>
        <w:t xml:space="preserve">Discussion</w:t>
      </w:r>
    </w:p>
    <w:p>
      <w:pPr>
        <w:pStyle w:val="FirstParagraph"/>
      </w:pPr>
      <w:r>
        <w:t xml:space="preserve">The findings underscore the indispensable role of Oceanographers in translating scientific data into actionable solutions for Qatar Doha. For instance, predictive models developed by Oceanographers can guide urban planning to avoid constructing infrastructure in high-risk coastal zones. Furthermore, collaboration between academic institutions and local authorities is essential to ensure that oceanographic research aligns with Qatar’s National Vision 2030 goals of sustainable development.</w:t>
      </w:r>
    </w:p>
    <w:p>
      <w:pPr>
        <w:pStyle w:val="BodyText"/>
      </w:pPr>
      <w:r>
        <w:t xml:space="preserve">However, challenges remain. Limited public awareness about marine conservation and the need for specialized training programs for Oceanographers in the region highlight areas for future work. This Master Thesis advocates for increased investment in oceanographic education and technology to empower local experts.</w:t>
      </w:r>
    </w:p>
    <w:bookmarkEnd w:id="26"/>
    <w:bookmarkStart w:id="27" w:name="conclusion"/>
    <w:p>
      <w:pPr>
        <w:pStyle w:val="Heading2"/>
      </w:pPr>
      <w:r>
        <w:t xml:space="preserve">Conclusion</w:t>
      </w:r>
    </w:p>
    <w:p>
      <w:pPr>
        <w:pStyle w:val="FirstParagraph"/>
      </w:pPr>
      <w:r>
        <w:t xml:space="preserve">In conclusion, this Master Thesis demonstrates that an Oceanographer’s expertise is vital to addressing the marine challenges facing Qatar Doha. By integrating cutting-edge research with regional priorities, Oceanographers can contribute to preserving the ecological integrity of the Arabian Gulf while supporting Qatar’s economic ambitions. Future studies should expand on these findings by incorporating long-term monitoring data and fostering international collaboration with neighboring countries in the Gulf Cooperation Council (GCC).</w:t>
      </w:r>
    </w:p>
    <w:bookmarkEnd w:id="27"/>
    <w:bookmarkStart w:id="28" w:name="references"/>
    <w:p>
      <w:pPr>
        <w:pStyle w:val="Heading2"/>
      </w:pPr>
      <w:r>
        <w:t xml:space="preserve">References</w:t>
      </w:r>
    </w:p>
    <w:p>
      <w:pPr>
        <w:pStyle w:val="FirstParagraph"/>
      </w:pPr>
      <w:r>
        <w:t xml:space="preserve">1. Al-Mulla, F., &amp; Al-Kaabi, M. (2021).</w:t>
      </w:r>
      <w:r>
        <w:t xml:space="preserve"> </w:t>
      </w:r>
      <w:r>
        <w:rPr>
          <w:iCs/>
          <w:i/>
        </w:rPr>
        <w:t xml:space="preserve">Marine Conservation in the Arabian Gulf: A Case Study of Doha</w:t>
      </w:r>
      <w:r>
        <w:t xml:space="preserve">. Journal of Coastal Research.</w:t>
      </w:r>
    </w:p>
    <w:p>
      <w:pPr>
        <w:pStyle w:val="BodyText"/>
      </w:pPr>
      <w:r>
        <w:t xml:space="preserve">2. United Nations Environment Programme (UNEP). (2020).</w:t>
      </w:r>
      <w:r>
        <w:t xml:space="preserve"> </w:t>
      </w:r>
      <w:r>
        <w:rPr>
          <w:iCs/>
          <w:i/>
        </w:rPr>
        <w:t xml:space="preserve">Coral Bleaching and Climate Change in the Persian Gulf</w:t>
      </w:r>
      <w:r>
        <w:t xml:space="preserve">.</w:t>
      </w:r>
    </w:p>
    <w:p>
      <w:pPr>
        <w:pStyle w:val="BodyText"/>
      </w:pPr>
      <w:r>
        <w:t xml:space="preserve">3. Qatar National Vision 2030. (n.d.).</w:t>
      </w:r>
      <w:r>
        <w:t xml:space="preserve"> </w:t>
      </w:r>
      <w:r>
        <w:rPr>
          <w:iCs/>
          <w:i/>
        </w:rPr>
        <w:t xml:space="preserve">Sustainable Development Goals: Marine Resources</w:t>
      </w:r>
      <w:r>
        <w:t xml:space="preserve">. Ministry of Environment and Climate Change, Qatar.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Qatar Doha</dc:title>
  <dc:creator/>
  <dc:language>en</dc:language>
  <cp:keywords/>
  <dcterms:created xsi:type="dcterms:W3CDTF">2026-07-13T13:41:31Z</dcterms:created>
  <dcterms:modified xsi:type="dcterms:W3CDTF">2026-07-13T13:41:31Z</dcterms:modified>
</cp:coreProperties>
</file>

<file path=docProps/custom.xml><?xml version="1.0" encoding="utf-8"?>
<Properties xmlns="http://schemas.openxmlformats.org/officeDocument/2006/custom-properties" xmlns:vt="http://schemas.openxmlformats.org/officeDocument/2006/docPropsVTypes"/>
</file>