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e5b0e18c1bccec21dadd871d1ba32e4ae06cc3f"/>
    <w:p>
      <w:pPr>
        <w:pStyle w:val="Heading1"/>
      </w:pPr>
      <w:r>
        <w:t xml:space="preserve">Master Thesis on the Role of an Oceanographer in Spain Valencia</w:t>
      </w:r>
    </w:p>
    <w:bookmarkStart w:id="20" w:name="introduction"/>
    <w:p>
      <w:pPr>
        <w:pStyle w:val="Heading2"/>
      </w:pPr>
      <w:r>
        <w:t xml:space="preserve">Introduction</w:t>
      </w:r>
    </w:p>
    <w:p>
      <w:pPr>
        <w:pStyle w:val="FirstParagraph"/>
      </w:pPr>
      <w:r>
        <w:t xml:space="preserve">The field of oceanography is a multidisciplinary science that integrates physical, chemical, biological, and geological aspects of the oceans. In regions like Spain Valencia, where the Mediterranean Sea meets dynamic coastal ecosystems, oceanographers play a critical role in understanding and addressing environmental challenges. This Master Thesis explores the responsibilities of an Oceanographer in Spain Valencia, emphasizing their contributions to marine conservation, climate change research, and sustainable development. The study is contextualized within the unique geographical and ecological characteristics of Valencia’s coastline, which faces increasing pressure from human activity, tourism, and industrial growth.</w:t>
      </w:r>
    </w:p>
    <w:bookmarkEnd w:id="20"/>
    <w:bookmarkStart w:id="21" w:name="objectives-of-the-thesis"/>
    <w:p>
      <w:pPr>
        <w:pStyle w:val="Heading2"/>
      </w:pPr>
      <w:r>
        <w:t xml:space="preserve">Objectives of the Thesis</w:t>
      </w:r>
    </w:p>
    <w:p>
      <w:pPr>
        <w:pStyle w:val="FirstParagraph"/>
      </w:pPr>
      <w:r>
        <w:t xml:space="preserve">This thesis aims to achieve three primary objectives: first, to analyze the current role of oceanographers in Spain Valencia; second, to evaluate how their research aligns with regional environmental policies; and third, to propose strategies for enhancing marine protection through interdisciplinary collaboration. The study will focus on case studies from Valencia’s coastal zones, including the Gulf of Valencia and the Albufera Natural Park, where oceanographic research is pivotal for managing biodiversity and mitigating pollution.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will be gathered through interviews with oceanographers working in Spain Valencia, including professors at the University of Valencia’s Department of Marine Sciences. Secondary data will be drawn from academic journals, government reports on marine policy in Spain, and fieldwork observations conducted by the Institute of Oceanography (Instituto Español de Oceanografía). The thesis will also incorporate comparative analysis with other Mediterranean regions to highlight Valencia’s unique challenges and opportunities.</w:t>
      </w:r>
    </w:p>
    <w:bookmarkEnd w:id="22"/>
    <w:bookmarkStart w:id="23" w:name="Xa814c35d88e5e257f4db7e4799f556da7d46894"/>
    <w:p>
      <w:pPr>
        <w:pStyle w:val="Heading2"/>
      </w:pPr>
      <w:r>
        <w:t xml:space="preserve">Key Areas of Focus for an Oceanographer in Spain Valencia</w:t>
      </w:r>
    </w:p>
    <w:p>
      <w:pPr>
        <w:pStyle w:val="FirstParagraph"/>
      </w:pPr>
      <w:r>
        <w:rPr>
          <w:bCs/>
          <w:b/>
        </w:rPr>
        <w:t xml:space="preserve">Marine Ecosystem Monitoring:</w:t>
      </w:r>
      <w:r>
        <w:t xml:space="preserve"> </w:t>
      </w:r>
      <w:r>
        <w:t xml:space="preserve">Oceanographers in Spain Valencia are tasked with monitoring the health of marine ecosystems, such as seagrass meadows in the Albufera Natural Park. These habitats are vital for carbon sequestration and supporting biodiversity. Research here often involves tracking changes in water quality, temperature fluctuations, and the impact of invasive species.</w:t>
      </w:r>
    </w:p>
    <w:p>
      <w:pPr>
        <w:pStyle w:val="BodyText"/>
      </w:pPr>
      <w:r>
        <w:rPr>
          <w:bCs/>
          <w:b/>
        </w:rPr>
        <w:t xml:space="preserve">Climate Change Adaptation:</w:t>
      </w:r>
      <w:r>
        <w:t xml:space="preserve"> </w:t>
      </w:r>
      <w:r>
        <w:t xml:space="preserve">Climate change poses significant threats to Valencia’s coastline, including rising sea levels and increased storm intensity. Oceanographers collaborate with local governments to model these risks and develop adaptive strategies for coastal communities. For example, studies on sediment transport in the Gulf of Valencia have informed shoreline protection projects.</w:t>
      </w:r>
    </w:p>
    <w:p>
      <w:pPr>
        <w:pStyle w:val="BodyText"/>
      </w:pPr>
      <w:r>
        <w:rPr>
          <w:bCs/>
          <w:b/>
        </w:rPr>
        <w:t xml:space="preserve">Sustainable Resource Management:</w:t>
      </w:r>
      <w:r>
        <w:t xml:space="preserve"> </w:t>
      </w:r>
      <w:r>
        <w:t xml:space="preserve">The fishing industry is a cornerstone of Valencia’s economy, yet overfishing and habitat degradation threaten long-term sustainability. Oceanographers use acoustic monitoring and satellite imagery to assess fish populations, ensuring compliance with European Union fisheries regulations. Their work also extends to aquaculture, where they advise on reducing environmental impacts of fish farming in coastal lagoons.</w:t>
      </w:r>
    </w:p>
    <w:bookmarkEnd w:id="23"/>
    <w:bookmarkStart w:id="24" w:name="X4cc6ef2c9804bc7ee6dbcf534c096122fe27871"/>
    <w:p>
      <w:pPr>
        <w:pStyle w:val="Heading2"/>
      </w:pPr>
      <w:r>
        <w:t xml:space="preserve">Challenges Faced by Oceanographers in Spain Valencia</w:t>
      </w:r>
    </w:p>
    <w:p>
      <w:pPr>
        <w:pStyle w:val="FirstParagraph"/>
      </w:pPr>
      <w:r>
        <w:t xml:space="preserve">Despite their critical role, oceanographers in Spain Valencia encounter several challenges. Limited funding for marine research hinders the scalability of projects, particularly those requiring advanced technology like remote sensing or deep-sea sampling. Additionally, balancing economic development with environmental preservation is a persistent tension. For instance, the expansion of ports and tourism infrastructure often conflicts with conservation goals.</w:t>
      </w:r>
    </w:p>
    <w:p>
      <w:pPr>
        <w:pStyle w:val="BodyText"/>
      </w:pPr>
      <w:r>
        <w:t xml:space="preserve">Public awareness also remains a barrier. While Valencia’s coastal communities are economically reliant on the sea, there is a need for greater education on marine conservation practices. Oceanographers frequently engage in outreach programs to bridge this gap, but their efforts require sustained support from local authorities and institutions.</w:t>
      </w:r>
    </w:p>
    <w:bookmarkEnd w:id="24"/>
    <w:bookmarkStart w:id="25" w:name="X9529a9ae45fd2207ae094316bcbd51bb838afdd"/>
    <w:p>
      <w:pPr>
        <w:pStyle w:val="Heading2"/>
      </w:pPr>
      <w:r>
        <w:t xml:space="preserve">Contributions to Regional Policy and Education</w:t>
      </w:r>
    </w:p>
    <w:p>
      <w:pPr>
        <w:pStyle w:val="FirstParagraph"/>
      </w:pPr>
      <w:r>
        <w:t xml:space="preserve">Oceanographers in Spain Valencia actively contribute to shaping regional policies through scientific expertise. For example, the Valencian government has incorporated oceanographic data into its 2030 Sustainable Development Strategy, which targets a 50% reduction in plastic pollution by 2030. By providing evidence-based recommendations, oceanographers influence decisions on marine protected areas and pollution control measures.</w:t>
      </w:r>
    </w:p>
    <w:p>
      <w:pPr>
        <w:pStyle w:val="BodyText"/>
      </w:pPr>
      <w:r>
        <w:t xml:space="preserve">Educationally, the University of Valencia’s Oceanography program trains future professionals to address these challenges. Collaborations with institutions like the Spanish National Research Council (CSIC) ensure that students gain hands-on experience in fieldwork and data analysis. These programs are instrumental in cultivating a new generation of oceanographers dedicated to Spain Valencia’s marine legacy.</w:t>
      </w:r>
    </w:p>
    <w:bookmarkEnd w:id="25"/>
    <w:bookmarkStart w:id="26" w:name="conclusion"/>
    <w:p>
      <w:pPr>
        <w:pStyle w:val="Heading2"/>
      </w:pPr>
      <w:r>
        <w:t xml:space="preserve">Conclusion</w:t>
      </w:r>
    </w:p>
    <w:p>
      <w:pPr>
        <w:pStyle w:val="FirstParagraph"/>
      </w:pPr>
      <w:r>
        <w:t xml:space="preserve">In conclusion, the role of an Oceanographer in Spain Valencia is both vital and evolving. As the Mediterranean region faces unprecedented environmental pressures, these scientists serve as stewards of marine ecosystems, policymakers’ advisors, and educators. This Master Thesis underscores the necessity of integrating oceanographic research into regional planning and highlights how Spain Valencia can become a model for sustainable coastal management. By fostering collaboration between academia, industry, and government, the future of oceanography in this region promises to be both innovative and impactful.</w:t>
      </w:r>
    </w:p>
    <w:bookmarkEnd w:id="26"/>
    <w:bookmarkStart w:id="27" w:name="references"/>
    <w:p>
      <w:pPr>
        <w:pStyle w:val="Heading2"/>
      </w:pPr>
      <w:r>
        <w:t xml:space="preserve">References</w:t>
      </w:r>
    </w:p>
    <w:p>
      <w:pPr>
        <w:pStyle w:val="FirstParagraph"/>
      </w:pPr>
      <w:r>
        <w:rPr>
          <w:iCs/>
          <w:i/>
        </w:rPr>
        <w:t xml:space="preserve">1. Instituto Español de Oceanografía (IEO). (2023). Annual Report on Mediterranean Marine Research.</w:t>
      </w:r>
      <w:r>
        <w:br/>
      </w:r>
      <w:r>
        <w:rPr>
          <w:iCs/>
          <w:i/>
        </w:rPr>
        <w:t xml:space="preserve">2. University of Valencia. (2024). Department of Marine Sciences: Curriculum and Research Projects.</w:t>
      </w:r>
      <w:r>
        <w:br/>
      </w:r>
      <w:r>
        <w:rPr>
          <w:iCs/>
          <w:i/>
        </w:rPr>
        <w:t xml:space="preserve">3. European Environment Agency. (2025). Regional Analysis of Coastal Vulnerability in the Mediterranean.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Valencia</dc:title>
  <dc:creator/>
  <dc:language>en</dc:language>
  <cp:keywords/>
  <dcterms:created xsi:type="dcterms:W3CDTF">2026-07-14T15:56:54Z</dcterms:created>
  <dcterms:modified xsi:type="dcterms:W3CDTF">2026-07-14T15:56:54Z</dcterms:modified>
</cp:coreProperties>
</file>

<file path=docProps/custom.xml><?xml version="1.0" encoding="utf-8"?>
<Properties xmlns="http://schemas.openxmlformats.org/officeDocument/2006/custom-properties" xmlns:vt="http://schemas.openxmlformats.org/officeDocument/2006/docPropsVTypes"/>
</file>