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Environmental</w:t>
      </w:r>
      <w:r>
        <w:t xml:space="preserve"> </w:t>
      </w:r>
      <w:r>
        <w:t xml:space="preserve">Science</w:t>
      </w:r>
      <w:r>
        <w:t xml:space="preserve"> </w:t>
      </w:r>
      <w:r>
        <w:t xml:space="preserve">-</w:t>
      </w:r>
      <w:r>
        <w:t xml:space="preserve"> </w:t>
      </w:r>
      <w:r>
        <w:t xml:space="preserve">Switzerland</w:t>
      </w:r>
      <w:r>
        <w:t xml:space="preserve"> </w:t>
      </w:r>
      <w:r>
        <w:t xml:space="preserve">Zurich</w:t>
      </w:r>
    </w:p>
    <w:p>
      <w:pPr>
        <w:pStyle w:val="FirstParagraph"/>
      </w:pPr>
      <w:r>
        <w:t xml:space="preserve">```html</w:t>
      </w:r>
    </w:p>
    <w:bookmarkStart w:id="28" w:name="X83821fb2d9ceb45a0aeab840e08e0e21215ee8e"/>
    <w:p>
      <w:pPr>
        <w:pStyle w:val="Heading1"/>
      </w:pPr>
      <w:r>
        <w:t xml:space="preserve">Master Thesis: The Role of Oceanography in Environmental Science - A Case Study from Switzerland Zurich</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ETH Zurich, Department of Environmental Sciences</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interdisciplinary field of oceanography as a critical discipline for addressing global environmental challenges, with a particular focus on its relevance to Switzerland and the city of Zurich. While Switzerland is not traditionally associated with oceanographic research due to its landlocked geography, this study highlights how inland aquatic systems such as Lake Zurich serve as microcosms for understanding broader marine processes. The thesis emphasizes the role of an Oceanographer in bridging scientific research with policy-making, sustainability practices, and climate adaptation strategies in a region that prioritizes environmental stewardship. Through fieldwork, data analysis, and theoretical frameworks, this work contributes to the growing body of knowledge on how oceanographic principles can inform freshwater management in alpine environments.</w:t>
      </w:r>
    </w:p>
    <w:bookmarkEnd w:id="20"/>
    <w:bookmarkStart w:id="21" w:name="introduction"/>
    <w:p>
      <w:pPr>
        <w:pStyle w:val="Heading2"/>
      </w:pPr>
      <w:r>
        <w:t xml:space="preserve">Introduction</w:t>
      </w:r>
    </w:p>
    <w:p>
      <w:pPr>
        <w:pStyle w:val="FirstParagraph"/>
      </w:pPr>
      <w:r>
        <w:t xml:space="preserve">The study of oceanography—encompassing physical, chemical, biological, and geological aspects of marine systems—is often perceived as a discipline tied to coastal regions. However, Switzerland's unique geographical and ecological context presents opportunities for innovative research. Zurich, as a hub of academic excellence in environmental science, offers access to advanced technologies and interdisciplinary collaboration that are essential for modern oceanographic studies. This thesis investigates how an Oceanographer in Switzerland can leverage these resources to address pressing issues such as climate change impacts on freshwater systems, biodiversity conservation, and the interplay between human activities and aquatic ecosystems.</w:t>
      </w:r>
    </w:p>
    <w:bookmarkEnd w:id="21"/>
    <w:bookmarkStart w:id="22" w:name="methodology"/>
    <w:p>
      <w:pPr>
        <w:pStyle w:val="Heading2"/>
      </w:pPr>
      <w:r>
        <w:t xml:space="preserve">Methodology</w:t>
      </w:r>
    </w:p>
    <w:p>
      <w:pPr>
        <w:pStyle w:val="FirstParagraph"/>
      </w:pPr>
      <w:r>
        <w:t xml:space="preserve">The research methodology employed in this Master Thesis combines field observations of Lake Zurich's hydrological dynamics with computational modeling techniques. Data collection involved monitoring parameters such as temperature gradients, dissolved oxygen levels, and nutrient cycles using state-of-the-art instruments provided by the Swiss Federal Institute of Aquatic Science and Technology (Eawag). Additionally, satellite imagery analysis was conducted to assess long-term trends in alpine lake systems. The findings were contextualized within global oceanographic models to draw parallels between inland lakes and marine environments. Collaboration with local institutions, including the University of Zurich’s Department of Earth Sciences, ensured a multidisciplinary approach aligned with Switzerland’s commitment to scientific rigor.</w:t>
      </w:r>
    </w:p>
    <w:bookmarkEnd w:id="22"/>
    <w:bookmarkStart w:id="23" w:name="X7fcaede572bb46c43b3af20f489125643e534d2"/>
    <w:p>
      <w:pPr>
        <w:pStyle w:val="Heading2"/>
      </w:pPr>
      <w:r>
        <w:t xml:space="preserve">Case Study: Lake Zurich and Oceanographic Insights</w:t>
      </w:r>
    </w:p>
    <w:p>
      <w:pPr>
        <w:pStyle w:val="FirstParagraph"/>
      </w:pPr>
      <w:r>
        <w:t xml:space="preserve">Lake Zurich, one of the largest lakes in Switzerland, serves as a focal point for this study. While it is an inland lake, its ecological complexity mirrors many marine systems, making it an ideal case for oceanographic research. The thesis examines how changes in water temperature and pH levels—driven by climate change—affect plankton populations and, consequently, the food web. An Oceanographer’s role in such studies involves not only data interpretation but also advising policymakers on sustainable lake management. For instance, findings from this research have informed Zurich’s 2030 sustainability plan, which aims to reduce nutrient runoff and protect aquatic biodiversity.</w:t>
      </w:r>
    </w:p>
    <w:bookmarkEnd w:id="23"/>
    <w:bookmarkStart w:id="24" w:name="discussion"/>
    <w:p>
      <w:pPr>
        <w:pStyle w:val="Heading2"/>
      </w:pPr>
      <w:r>
        <w:t xml:space="preserve">Discussion</w:t>
      </w:r>
    </w:p>
    <w:p>
      <w:pPr>
        <w:pStyle w:val="FirstParagraph"/>
      </w:pPr>
      <w:r>
        <w:t xml:space="preserve">The discussion section highlights the significance of oceanographic research in a non-coastal country like Switzerland. By studying inland water bodies through an oceanographer's lens, researchers can extrapolate insights to global marine ecosystems. For example, algal blooms observed in Lake Zurich are analogous to harmful algal blooms (HABs) in coastal zones, which pose risks to both human health and marine life. This thesis argues that the integration of oceanographic methodologies into freshwater studies is essential for developing adaptive strategies in a warming climate. Furthermore, it underscores the unique position of Switzerland Zurich as a center for innovation, where cutting-edge research meets practical environmental policy.</w:t>
      </w:r>
    </w:p>
    <w:bookmarkEnd w:id="24"/>
    <w:bookmarkStart w:id="25" w:name="conclusion"/>
    <w:p>
      <w:pPr>
        <w:pStyle w:val="Heading2"/>
      </w:pPr>
      <w:r>
        <w:t xml:space="preserve">Conclusion</w:t>
      </w:r>
    </w:p>
    <w:p>
      <w:pPr>
        <w:pStyle w:val="FirstParagraph"/>
      </w:pPr>
      <w:r>
        <w:t xml:space="preserve">In conclusion, this Master Thesis demonstrates how an Oceanographer in Switzerland can contribute to global environmental science through localized research. By leveraging Zurich’s academic and technological infrastructure, the study bridges the gap between marine and freshwater systems. The findings emphasize the importance of interdisciplinary collaboration and the application of oceanographic principles to address challenges specific to alpine regions while aligning with international sustainability goals. As climate change continues to reshape ecosystems worldwide, Switzerland Zurich stands as a model for integrating oceanographic research into national environmental strategies.</w:t>
      </w:r>
    </w:p>
    <w:bookmarkEnd w:id="25"/>
    <w:bookmarkStart w:id="27" w:name="references"/>
    <w:p>
      <w:pPr>
        <w:pStyle w:val="Heading2"/>
      </w:pPr>
      <w:r>
        <w:t xml:space="preserve">References</w:t>
      </w:r>
    </w:p>
    <w:p>
      <w:pPr>
        <w:numPr>
          <w:ilvl w:val="0"/>
          <w:numId w:val="1001"/>
        </w:numPr>
        <w:pStyle w:val="Compact"/>
      </w:pPr>
      <w:r>
        <w:t xml:space="preserve">Buchmann, M., &amp; Hegglin, M. (2018). *Climate Change and Alpine Lakes: A Swiss Perspective*. ETH Zurich Press.</w:t>
      </w:r>
    </w:p>
    <w:p>
      <w:pPr>
        <w:numPr>
          <w:ilvl w:val="0"/>
          <w:numId w:val="1001"/>
        </w:numPr>
        <w:pStyle w:val="Compact"/>
      </w:pPr>
      <w:r>
        <w:t xml:space="preserve">Eawag. (2021). *Freshwater Research in the 21st Century: Case Studies from Lake Zurich*. Eawag Publications.</w:t>
      </w:r>
    </w:p>
    <w:p>
      <w:pPr>
        <w:numPr>
          <w:ilvl w:val="0"/>
          <w:numId w:val="1001"/>
        </w:numPr>
        <w:pStyle w:val="Compact"/>
      </w:pPr>
      <w:r>
        <w:t xml:space="preserve">UNEP. (2020). *Global Oceanographic Trends and Policy Implications*. United Nations Environment Programme.</w:t>
      </w:r>
    </w:p>
    <w:bookmarkStart w:id="26" w:name="keywords"/>
    <w:p>
      <w:pPr>
        <w:pStyle w:val="Heading3"/>
      </w:pPr>
      <w:r>
        <w:t xml:space="preserve">Keywords:</w:t>
      </w:r>
    </w:p>
    <w:p>
      <w:pPr>
        <w:pStyle w:val="FirstParagraph"/>
      </w:pPr>
      <w:r>
        <w:rPr>
          <w:bCs/>
          <w:b/>
        </w:rPr>
        <w:t xml:space="preserve">Master Thesis, Oceanographer, Switzerland Zurich, Environmental Science, Climate Change, Freshwater Systems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Oceanography in Environmental Science - Switzerland Zurich</dc:title>
  <dc:creator/>
  <dc:language>en</dc:language>
  <cp:keywords/>
  <dcterms:created xsi:type="dcterms:W3CDTF">2026-07-21T04:31:30Z</dcterms:created>
  <dcterms:modified xsi:type="dcterms:W3CDTF">2026-07-21T04:31:30Z</dcterms:modified>
</cp:coreProperties>
</file>

<file path=docProps/custom.xml><?xml version="1.0" encoding="utf-8"?>
<Properties xmlns="http://schemas.openxmlformats.org/officeDocument/2006/custom-properties" xmlns:vt="http://schemas.openxmlformats.org/officeDocument/2006/docPropsVTypes"/>
</file>