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Sustainable</w:t>
      </w:r>
      <w:r>
        <w:t xml:space="preserve"> </w:t>
      </w:r>
      <w:r>
        <w:t xml:space="preserve">Development</w:t>
      </w:r>
      <w:r>
        <w:t xml:space="preserve"> </w:t>
      </w:r>
      <w:r>
        <w:t xml:space="preserve">of</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5b5925a4870a530fdee52815b8d83d8458b6835"/>
    <w:p>
      <w:pPr>
        <w:pStyle w:val="Heading1"/>
      </w:pPr>
      <w:r>
        <w:t xml:space="preserve">Master Thesis: The Role of Oceanographers in Sustainable Development of United Arab Emirates Abu Dhabi</w:t>
      </w:r>
    </w:p>
    <w:p>
      <w:pPr>
        <w:pStyle w:val="FirstParagraph"/>
      </w:pPr>
      <w:r>
        <w:rPr>
          <w:bCs/>
          <w:b/>
        </w:rPr>
        <w:t xml:space="preserve">Abstract:</w:t>
      </w:r>
    </w:p>
    <w:p>
      <w:pPr>
        <w:pStyle w:val="BodyText"/>
      </w:pPr>
      <w:r>
        <w:t xml:space="preserve">This</w:t>
      </w:r>
      <w:r>
        <w:t xml:space="preserve"> </w:t>
      </w:r>
      <w:r>
        <w:rPr>
          <w:bCs/>
          <w:b/>
        </w:rPr>
        <w:t xml:space="preserve">Master Thesis</w:t>
      </w:r>
      <w:r>
        <w:t xml:space="preserve"> </w:t>
      </w:r>
      <w:r>
        <w:t xml:space="preserve">explores the critical contributions of</w:t>
      </w:r>
      <w:r>
        <w:t xml:space="preserve"> </w:t>
      </w:r>
      <w:r>
        <w:rPr>
          <w:iCs/>
          <w:i/>
        </w:rPr>
        <w:t xml:space="preserve">Oceanographers</w:t>
      </w:r>
      <w:r>
        <w:t xml:space="preserve"> </w:t>
      </w:r>
      <w:r>
        <w:t xml:space="preserve">to the sustainable development and environmental stewardship of the</w:t>
      </w:r>
      <w:r>
        <w:t xml:space="preserve"> </w:t>
      </w:r>
      <w:r>
        <w:rPr>
          <w:iCs/>
          <w:i/>
        </w:rPr>
        <w:t xml:space="preserve">United Arab Emirates Abu Dhabi</w:t>
      </w:r>
      <w:r>
        <w:t xml:space="preserve">. As a coastal region with significant marine ecosystems, Abu Dhabi faces unique challenges related to climate change, coastal erosion, and biodiversity conservation. This research highlights how Oceanographers contribute to policy-making, scientific research, and community engagement in preserving the marine environment of UAE’s capital. The study also examines case studies from Abu Dhabi’s maritime projects and evaluates future directions for Oceanographic research tailored to the region's needs.</w:t>
      </w:r>
    </w:p>
    <w:bookmarkStart w:id="20" w:name="introduction"/>
    <w:p>
      <w:pPr>
        <w:pStyle w:val="Heading2"/>
      </w:pPr>
      <w:r>
        <w:t xml:space="preserve">1. Introduction</w:t>
      </w:r>
    </w:p>
    <w:p>
      <w:pPr>
        <w:pStyle w:val="FirstParagraph"/>
      </w:pPr>
      <w:r>
        <w:t xml:space="preserve">The</w:t>
      </w:r>
      <w:r>
        <w:t xml:space="preserve"> </w:t>
      </w:r>
      <w:r>
        <w:rPr>
          <w:iCs/>
          <w:i/>
        </w:rPr>
        <w:t xml:space="preserve">United Arab Emirates Abu Dhabi</w:t>
      </w:r>
      <w:r>
        <w:t xml:space="preserve"> </w:t>
      </w:r>
      <w:r>
        <w:t xml:space="preserve">is a hub for innovation and sustainability, with its strategic location along the Arabian Gulf making it a focal point for Oceanographic research. As an emerging leader in environmental science, Abu Dhabi has prioritized marine conservation through initiatives such as the Environment Agency-Abu Dhabi (EAD) and the UAE’s National Marine Plan 2030. However, the region’s unique geographical and climatic conditions necessitate specialized expertise from</w:t>
      </w:r>
      <w:r>
        <w:t xml:space="preserve"> </w:t>
      </w:r>
      <w:r>
        <w:rPr>
          <w:iCs/>
          <w:i/>
        </w:rPr>
        <w:t xml:space="preserve">Oceanographers</w:t>
      </w:r>
      <w:r>
        <w:t xml:space="preserve"> </w:t>
      </w:r>
      <w:r>
        <w:t xml:space="preserve">to address challenges like rising sea levels, pollution, and habitat degradation.</w:t>
      </w:r>
    </w:p>
    <w:p>
      <w:pPr>
        <w:pStyle w:val="BodyText"/>
      </w:pPr>
      <w:r>
        <w:t xml:space="preserve">The purpose of this</w:t>
      </w:r>
      <w:r>
        <w:t xml:space="preserve"> </w:t>
      </w:r>
      <w:r>
        <w:rPr>
          <w:bCs/>
          <w:b/>
        </w:rPr>
        <w:t xml:space="preserve">Master Thesis</w:t>
      </w:r>
      <w:r>
        <w:t xml:space="preserve"> </w:t>
      </w:r>
      <w:r>
        <w:t xml:space="preserve">is to analyze the role of Oceanographers in shaping sustainable policies for Abu Dhabi’s marine ecosystems. By integrating scientific research with local governance strategies, this study aims to demonstrate how Oceanographic knowledge can drive environmental resilience in a rapidly developing region.</w:t>
      </w:r>
    </w:p>
    <w:bookmarkEnd w:id="20"/>
    <w:bookmarkStart w:id="21" w:name="Xb6cdf5c4aa369928611f48d23e83a236c943a23"/>
    <w:p>
      <w:pPr>
        <w:pStyle w:val="Heading2"/>
      </w:pPr>
      <w:r>
        <w:t xml:space="preserve">2. The Role of Oceanographers in Environmental Stewardship</w:t>
      </w:r>
    </w:p>
    <w:p>
      <w:pPr>
        <w:pStyle w:val="FirstParagraph"/>
      </w:pPr>
      <w:r>
        <w:rPr>
          <w:iCs/>
          <w:i/>
        </w:rPr>
        <w:t xml:space="preserve">Oceanographers</w:t>
      </w:r>
      <w:r>
        <w:t xml:space="preserve"> </w:t>
      </w:r>
      <w:r>
        <w:t xml:space="preserve">are interdisciplinary scientists who study the physical, chemical, and biological aspects of oceans and coastal zones. In</w:t>
      </w:r>
      <w:r>
        <w:t xml:space="preserve"> </w:t>
      </w:r>
      <w:r>
        <w:rPr>
          <w:iCs/>
          <w:i/>
        </w:rPr>
        <w:t xml:space="preserve">United Arab Emirates Abu Dhabi</w:t>
      </w:r>
      <w:r>
        <w:t xml:space="preserve">, their work spans monitoring water quality, assessing coral reef health, and developing climate adaptation strategies. For instance, Oceanographers collaborate with EAD to track pollution levels in the Arabian Gulf and design mitigation plans for industrial activities.</w:t>
      </w:r>
    </w:p>
    <w:p>
      <w:pPr>
        <w:pStyle w:val="BodyText"/>
      </w:pPr>
      <w:r>
        <w:t xml:space="preserve">A key focus area is the study of coastal erosion along Abu Dhabi’s shorelines. Using advanced modeling techniques,</w:t>
      </w:r>
      <w:r>
        <w:t xml:space="preserve"> </w:t>
      </w:r>
      <w:r>
        <w:rPr>
          <w:iCs/>
          <w:i/>
        </w:rPr>
        <w:t xml:space="preserve">Oceanographers</w:t>
      </w:r>
      <w:r>
        <w:t xml:space="preserve"> </w:t>
      </w:r>
      <w:r>
        <w:t xml:space="preserve">predict how rising sea temperatures and extreme weather events will impact infrastructure and ecosystems. Their findings directly inform urban planning policies, ensuring that development projects align with environmental sustainability goals.</w:t>
      </w:r>
    </w:p>
    <w:bookmarkEnd w:id="21"/>
    <w:bookmarkStart w:id="22" w:name="X3553dbcadc5edb0e4e297519f706046fe3272bc"/>
    <w:p>
      <w:pPr>
        <w:pStyle w:val="Heading2"/>
      </w:pPr>
      <w:r>
        <w:t xml:space="preserve">3. Case Study: Marine Biodiversity Conservation in Abu Dhabi</w:t>
      </w:r>
    </w:p>
    <w:p>
      <w:pPr>
        <w:pStyle w:val="FirstParagraph"/>
      </w:pPr>
      <w:r>
        <w:t xml:space="preserve">The</w:t>
      </w:r>
      <w:r>
        <w:t xml:space="preserve"> </w:t>
      </w:r>
      <w:r>
        <w:rPr>
          <w:iCs/>
          <w:i/>
        </w:rPr>
        <w:t xml:space="preserve">United Arab Emirates Abu Dhabi</w:t>
      </w:r>
      <w:r>
        <w:t xml:space="preserve"> </w:t>
      </w:r>
      <w:r>
        <w:t xml:space="preserve">is home to diverse marine life, including endangered species like the green sea turtle and the dugong. This case study examines the role of Oceanographers in conserving these ecosystems through projects such as the Al Wathba Wetland Reserve and the Sir Bani Yas Island rehabilitation program.</w:t>
      </w:r>
    </w:p>
    <w:p>
      <w:pPr>
        <w:pStyle w:val="BodyText"/>
      </w:pPr>
      <w:r>
        <w:t xml:space="preserve">For example,</w:t>
      </w:r>
      <w:r>
        <w:t xml:space="preserve"> </w:t>
      </w:r>
      <w:r>
        <w:rPr>
          <w:iCs/>
          <w:i/>
        </w:rPr>
        <w:t xml:space="preserve">Oceanographers</w:t>
      </w:r>
      <w:r>
        <w:t xml:space="preserve"> </w:t>
      </w:r>
      <w:r>
        <w:t xml:space="preserve">at Masdar Institute have conducted long-term studies on coral bleaching caused by thermal stress. By analyzing temperature fluctuations and salinity levels, they have provided data to guide the establishment of marine protected areas (MPAs). These MPAs not only safeguard biodiversity but also support ecotourism, a growing sector in Abu Dhabi.</w:t>
      </w:r>
    </w:p>
    <w:bookmarkEnd w:id="22"/>
    <w:bookmarkStart w:id="23" w:name="X837b70f3187130da1cf87c8f5234eccd1624342"/>
    <w:p>
      <w:pPr>
        <w:pStyle w:val="Heading2"/>
      </w:pPr>
      <w:r>
        <w:t xml:space="preserve">4. Challenges Faced by Oceanographers in the Region</w:t>
      </w:r>
    </w:p>
    <w:p>
      <w:pPr>
        <w:pStyle w:val="FirstParagraph"/>
      </w:pPr>
      <w:r>
        <w:t xml:space="preserve">While</w:t>
      </w:r>
      <w:r>
        <w:t xml:space="preserve"> </w:t>
      </w:r>
      <w:r>
        <w:rPr>
          <w:iCs/>
          <w:i/>
        </w:rPr>
        <w:t xml:space="preserve">Oceanographers</w:t>
      </w:r>
      <w:r>
        <w:t xml:space="preserve"> </w:t>
      </w:r>
      <w:r>
        <w:t xml:space="preserve">play a vital role in Abu Dhabi, they face challenges such as limited data on deep-sea ecosystems and the need for international collaboration to address transboundary issues like plastic pollution. Additionally, rapid urbanization poses risks to coastal habitats, requiring Oceanographers to balance economic growth with ecological preservation.</w:t>
      </w:r>
    </w:p>
    <w:p>
      <w:pPr>
        <w:pStyle w:val="BodyText"/>
      </w:pPr>
      <w:r>
        <w:t xml:space="preserve">The</w:t>
      </w:r>
      <w:r>
        <w:t xml:space="preserve"> </w:t>
      </w:r>
      <w:r>
        <w:rPr>
          <w:iCs/>
          <w:i/>
        </w:rPr>
        <w:t xml:space="preserve">United Arab Emirates Abu Dhabi</w:t>
      </w:r>
      <w:r>
        <w:t xml:space="preserve"> </w:t>
      </w:r>
      <w:r>
        <w:t xml:space="preserve">has invested in advanced technologies such as remote sensing and AI-driven oceanographic models. However, the integration of these tools requires continuous training for local experts, emphasizing the need for educational programs tailored to regional needs.</w:t>
      </w:r>
    </w:p>
    <w:bookmarkEnd w:id="23"/>
    <w:bookmarkStart w:id="24" w:name="Xa455b581ef975510206e00cc0e6c8ff374e8825"/>
    <w:p>
      <w:pPr>
        <w:pStyle w:val="Heading2"/>
      </w:pPr>
      <w:r>
        <w:t xml:space="preserve">5. Future Directions: Research and Policy Integration</w:t>
      </w:r>
    </w:p>
    <w:p>
      <w:pPr>
        <w:pStyle w:val="FirstParagraph"/>
      </w:pPr>
      <w:r>
        <w:t xml:space="preserve">This</w:t>
      </w:r>
      <w:r>
        <w:t xml:space="preserve"> </w:t>
      </w:r>
      <w:r>
        <w:rPr>
          <w:bCs/>
          <w:b/>
        </w:rPr>
        <w:t xml:space="preserve">Master Thesis</w:t>
      </w:r>
      <w:r>
        <w:t xml:space="preserve"> </w:t>
      </w:r>
      <w:r>
        <w:t xml:space="preserve">recommends expanding interdisciplinary research initiatives that combine Oceanography with fields like renewable energy and urban design. For instance, studying the impact of offshore wind farms on marine ecosystems could lead to innovative solutions for sustainable energy in Abu Dhabi.</w:t>
      </w:r>
    </w:p>
    <w:p>
      <w:pPr>
        <w:pStyle w:val="BodyText"/>
      </w:pPr>
      <w:r>
        <w:t xml:space="preserve">Policymakers should prioritize funding for long-term monitoring programs and public awareness campaigns led by</w:t>
      </w:r>
      <w:r>
        <w:t xml:space="preserve"> </w:t>
      </w:r>
      <w:r>
        <w:rPr>
          <w:iCs/>
          <w:i/>
        </w:rPr>
        <w:t xml:space="preserve">Oceanographers</w:t>
      </w:r>
      <w:r>
        <w:t xml:space="preserve">. By embedding Oceanographic insights into national strategies like the UAE Vision 2030, Abu Dhabi can become a global model for marine sustainability.</w:t>
      </w:r>
    </w:p>
    <w:bookmarkEnd w:id="24"/>
    <w:bookmarkStart w:id="25" w:name="conclusion"/>
    <w:p>
      <w:pPr>
        <w:pStyle w:val="Heading2"/>
      </w:pPr>
      <w:r>
        <w:t xml:space="preserve">6. Conclusion</w:t>
      </w:r>
    </w:p>
    <w:p>
      <w:pPr>
        <w:pStyle w:val="FirstParagraph"/>
      </w:pPr>
      <w:r>
        <w:t xml:space="preserve">In conclusion,</w:t>
      </w:r>
      <w:r>
        <w:t xml:space="preserve"> </w:t>
      </w:r>
      <w:r>
        <w:rPr>
          <w:iCs/>
          <w:i/>
        </w:rPr>
        <w:t xml:space="preserve">Oceanographers</w:t>
      </w:r>
      <w:r>
        <w:t xml:space="preserve"> </w:t>
      </w:r>
      <w:r>
        <w:t xml:space="preserve">are indispensable to the environmental and economic future of the</w:t>
      </w:r>
      <w:r>
        <w:t xml:space="preserve"> </w:t>
      </w:r>
      <w:r>
        <w:rPr>
          <w:iCs/>
          <w:i/>
        </w:rPr>
        <w:t xml:space="preserve">United Arab Emirates Abu Dhabi</w:t>
      </w:r>
      <w:r>
        <w:t xml:space="preserve">. Their research not only addresses immediate ecological concerns but also lays the foundation for resilient coastal communities. This</w:t>
      </w:r>
      <w:r>
        <w:t xml:space="preserve"> </w:t>
      </w:r>
      <w:r>
        <w:rPr>
          <w:bCs/>
          <w:b/>
        </w:rPr>
        <w:t xml:space="preserve">Master Thesis</w:t>
      </w:r>
      <w:r>
        <w:t xml:space="preserve"> </w:t>
      </w:r>
      <w:r>
        <w:t xml:space="preserve">underscores the importance of investing in Oceanographic expertise, fostering international partnerships, and integrating scientific knowledge into policy frameworks. As Abu Dhabi continues to grow, the role of</w:t>
      </w:r>
      <w:r>
        <w:t xml:space="preserve"> </w:t>
      </w:r>
      <w:r>
        <w:rPr>
          <w:iCs/>
          <w:i/>
        </w:rPr>
        <w:t xml:space="preserve">Oceanographers</w:t>
      </w:r>
      <w:r>
        <w:t xml:space="preserve"> </w:t>
      </w:r>
      <w:r>
        <w:t xml:space="preserve">will remain central to achieving sustainable development goals.</w:t>
      </w:r>
    </w:p>
    <w:p>
      <w:pPr>
        <w:pStyle w:val="BodyText"/>
      </w:pPr>
      <w:r>
        <w:rPr>
          <w:bCs/>
          <w:b/>
        </w:rPr>
        <w:t xml:space="preserve">Keywords:</w:t>
      </w:r>
      <w:r>
        <w:t xml:space="preserve"> </w:t>
      </w:r>
      <w:r>
        <w:t xml:space="preserve">Master Thesis, Oceanographer, United Arab Emirates Abu Dhabi.</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Oceanographers in Sustainable Development of United Arab Emirates Abu Dhabi</dc:title>
  <dc:creator/>
  <dc:language>en</dc:language>
  <cp:keywords/>
  <dcterms:created xsi:type="dcterms:W3CDTF">2026-07-23T05:13:44Z</dcterms:created>
  <dcterms:modified xsi:type="dcterms:W3CDTF">2026-07-23T05:13:44Z</dcterms:modified>
</cp:coreProperties>
</file>

<file path=docProps/custom.xml><?xml version="1.0" encoding="utf-8"?>
<Properties xmlns="http://schemas.openxmlformats.org/officeDocument/2006/custom-properties" xmlns:vt="http://schemas.openxmlformats.org/officeDocument/2006/docPropsVTypes"/>
</file>