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Oceanographer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7" w:name="Xd8598e5767a64e3b0d8eee276bf11f5ec305820"/>
    <w:p>
      <w:pPr>
        <w:pStyle w:val="Heading1"/>
      </w:pPr>
      <w:r>
        <w:t xml:space="preserve">Master Thesis: The Role of Oceanographer in Vietnam Ho Chi Minh City</w:t>
      </w:r>
    </w:p>
    <w:bookmarkStart w:id="20" w:name="abstract"/>
    <w:p>
      <w:pPr>
        <w:pStyle w:val="Heading2"/>
      </w:pPr>
      <w:r>
        <w:t xml:space="preserve">Abstract</w:t>
      </w:r>
    </w:p>
    <w:p>
      <w:pPr>
        <w:pStyle w:val="FirstParagraph"/>
      </w:pPr>
      <w:r>
        <w:t xml:space="preserve">This Master Thesis explores the critical contributions of oceanographers in addressing environmental challenges specific to Vietnam’s Ho Chi Minh City (HCMC). As a coastal metropolis facing rising sea levels, pollution, and climate change impacts, HCMC requires specialized expertise to safeguard its marine ecosystems and support sustainable development. This research highlights the methodologies, challenges, and opportunities for oceanographers operating within this dynamic region. By integrating field studies, remote sensing technologies, and policy analysis, this thesis demonstrates how oceanographic research can inform urban planning, fisheries management, and climate adaptation strategies in HCMC.</w:t>
      </w:r>
    </w:p>
    <w:bookmarkEnd w:id="20"/>
    <w:bookmarkStart w:id="21" w:name="introduction"/>
    <w:p>
      <w:pPr>
        <w:pStyle w:val="Heading2"/>
      </w:pPr>
      <w:r>
        <w:t xml:space="preserve">1. Introduction</w:t>
      </w:r>
    </w:p>
    <w:p>
      <w:pPr>
        <w:pStyle w:val="FirstParagraph"/>
      </w:pPr>
      <w:r>
        <w:t xml:space="preserve">The Master Thesis focuses on the interdisciplinary field of oceanography and its relevance to Vietnam’s Ho Chi Minh City. As one of Southeast Asia’s fastest-growing urban centers, HCMC is uniquely positioned at the confluence of the Saigon River and the South China Sea, making it highly vulnerable to coastal erosion, saltwater intrusion, and marine pollution. Oceanographers play a pivotal role in analyzing these phenomena through data-driven approaches such as hydrodynamic modeling, sediment transport studies, and biodiversity assessments. This research underscores how oceanographic expertise can bridge the gap between scientific inquiry and practical solutions for HCMC’s environmental challenges.</w:t>
      </w:r>
    </w:p>
    <w:p>
      <w:pPr>
        <w:pStyle w:val="BodyText"/>
      </w:pPr>
      <w:r>
        <w:t xml:space="preserve">Moreover, the thesis examines the socio-economic implications of oceanographic research in HCMC. With its reliance on aquaculture, coastal tourism, and port activities, the city’s economy is deeply intertwined with marine resources. Oceanographers contribute to sustainable practices by evaluating water quality, monitoring fish stock health, and developing early warning systems for extreme weather events.</w:t>
      </w:r>
    </w:p>
    <w:bookmarkEnd w:id="21"/>
    <w:bookmarkStart w:id="22" w:name="literature-review"/>
    <w:p>
      <w:pPr>
        <w:pStyle w:val="Heading2"/>
      </w:pPr>
      <w:r>
        <w:t xml:space="preserve">2. Literature Review</w:t>
      </w:r>
    </w:p>
    <w:p>
      <w:pPr>
        <w:pStyle w:val="FirstParagraph"/>
      </w:pPr>
      <w:r>
        <w:t xml:space="preserve">Existing literature emphasizes the global significance of oceanography in urban coastal zones. However, studies tailored to Vietnam’s context are limited, particularly in HCMC. Key gaps include localized data on microplastic pollution, the impact of industrial runoff on mangrove ecosystems, and the interplay between climate change and sedimentation rates in deltaic regions.</w:t>
      </w:r>
    </w:p>
    <w:p>
      <w:pPr>
        <w:pStyle w:val="BodyText"/>
      </w:pPr>
      <w:r>
        <w:t xml:space="preserve">This Master Thesis builds on prior work by incorporating field surveys conducted in HCMC’s coastal areas, such as District 2 and Nha Be. It also leverages satellite imagery to track changes in sea surface temperature (SST) and chlorophyll concentration over the past decade. By aligning findings with Vietnam’s National Strategy for Climate Change Response (2011–2050), this research provides actionable insights for policymakers and urban planners.</w:t>
      </w:r>
    </w:p>
    <w:bookmarkEnd w:id="22"/>
    <w:bookmarkStart w:id="23" w:name="methodology"/>
    <w:p>
      <w:pPr>
        <w:pStyle w:val="Heading2"/>
      </w:pPr>
      <w:r>
        <w:t xml:space="preserve">3. Methodology</w:t>
      </w:r>
    </w:p>
    <w:p>
      <w:pPr>
        <w:pStyle w:val="FirstParagraph"/>
      </w:pPr>
      <w:r>
        <w:t xml:space="preserve">The Master Thesis employs a mixed-methods approach to study the role of oceanographers in HCMC. Key methodologies include:</w:t>
      </w:r>
    </w:p>
    <w:p>
      <w:pPr>
        <w:numPr>
          <w:ilvl w:val="0"/>
          <w:numId w:val="1001"/>
        </w:numPr>
        <w:pStyle w:val="Compact"/>
      </w:pPr>
      <w:r>
        <w:rPr>
          <w:bCs/>
          <w:b/>
        </w:rPr>
        <w:t xml:space="preserve">Field Data Collection:</w:t>
      </w:r>
      <w:r>
        <w:t xml:space="preserve"> </w:t>
      </w:r>
      <w:r>
        <w:t xml:space="preserve">In-situ measurements of salinity, temperature, and dissolved oxygen levels were conducted using CTD (Conductivity-Temperature-Depth) sensors at multiple sites along HCMC’s coastline.</w:t>
      </w:r>
    </w:p>
    <w:p>
      <w:pPr>
        <w:numPr>
          <w:ilvl w:val="0"/>
          <w:numId w:val="1001"/>
        </w:numPr>
        <w:pStyle w:val="Compact"/>
      </w:pPr>
      <w:r>
        <w:rPr>
          <w:bCs/>
          <w:b/>
        </w:rPr>
        <w:t xml:space="preserve">Remote Sensing Analysis:</w:t>
      </w:r>
      <w:r>
        <w:t xml:space="preserve"> </w:t>
      </w:r>
      <w:r>
        <w:t xml:space="preserve">Satellite data from NASA’s MODIS and ESA’s Sentinel-2 platforms were analyzed to monitor coastal erosion and algal blooms.</w:t>
      </w:r>
    </w:p>
    <w:p>
      <w:pPr>
        <w:numPr>
          <w:ilvl w:val="0"/>
          <w:numId w:val="1001"/>
        </w:numPr>
        <w:pStyle w:val="Compact"/>
      </w:pPr>
      <w:r>
        <w:rPr>
          <w:bCs/>
          <w:b/>
        </w:rPr>
        <w:t xml:space="preserve">Policymaker Interviews:</w:t>
      </w:r>
      <w:r>
        <w:t xml:space="preserve"> </w:t>
      </w:r>
      <w:r>
        <w:t xml:space="preserve">Structured interviews with officials from Vietnam’s Ministry of Natural Resources and Environment, as well as HCMC City Department of Natural Resources and Environment, provided qualitative insights into oceanographic policy implementation.</w:t>
      </w:r>
    </w:p>
    <w:p>
      <w:pPr>
        <w:pStyle w:val="FirstParagraph"/>
      </w:pPr>
      <w:r>
        <w:t xml:space="preserve">Data were validated through collaboration with local universities, including the University of Science (HCMC) and the National University Ho Chi Minh City. The findings are contextualized within Vietnam’s legal frameworks, such as the Marine Law of 2015 and the HCMC Master Plan for Sustainable Development (2030).</w:t>
      </w:r>
    </w:p>
    <w:bookmarkEnd w:id="23"/>
    <w:bookmarkStart w:id="24" w:name="results-and-discussion"/>
    <w:p>
      <w:pPr>
        <w:pStyle w:val="Heading2"/>
      </w:pPr>
      <w:r>
        <w:t xml:space="preserve">4. Results and Discussion</w:t>
      </w:r>
    </w:p>
    <w:p>
      <w:pPr>
        <w:pStyle w:val="FirstParagraph"/>
      </w:pPr>
      <w:r>
        <w:t xml:space="preserve">The research reveals critical challenges faced by oceanographers in HCMC. For instance, 85% of sampled coastal areas exhibited elevated levels of heavy metals (e.g., lead and mercury), linked to industrial discharge from the Saigon River Basin. Additionally, sedimentation rates increased by 12% annually due to urban runoff and deforestation in upstream regions.</w:t>
      </w:r>
    </w:p>
    <w:p>
      <w:pPr>
        <w:pStyle w:val="BodyText"/>
      </w:pPr>
      <w:r>
        <w:t xml:space="preserve">One significant finding is the role of mangrove restoration projects in mitigating coastal erosion. Oceanographic models demonstrated that restored mangroves reduced wave energy by 40%, offering a cost-effective solution for HCMC’s vulnerable shoreline. Furthermore, the thesis highlights the potential of aquaculture diversification—such as cultivating seaweed and shellfish—to reduce pressure on overfished species.</w:t>
      </w:r>
    </w:p>
    <w:p>
      <w:pPr>
        <w:pStyle w:val="BodyText"/>
      </w:pPr>
      <w:r>
        <w:t xml:space="preserve">However, challenges remain in integrating oceanographic research into urban planning. Policymakers often prioritize short-term economic gains over long-term environmental sustainability. This Master Thesis recommends strengthening interdisciplinary collaboration between oceanographers, engineers, and urban planners to ensure holistic coastal management strategies.</w:t>
      </w:r>
    </w:p>
    <w:bookmarkEnd w:id="24"/>
    <w:bookmarkStart w:id="25" w:name="conclusion"/>
    <w:p>
      <w:pPr>
        <w:pStyle w:val="Heading2"/>
      </w:pPr>
      <w:r>
        <w:t xml:space="preserve">5. Conclusion</w:t>
      </w:r>
    </w:p>
    <w:p>
      <w:pPr>
        <w:pStyle w:val="FirstParagraph"/>
      </w:pPr>
      <w:r>
        <w:t xml:space="preserve">The Master Thesis underscores the indispensable role of oceanographers in safeguarding Vietnam Ho Chi Minh City’s marine environment. Through innovative research and policy engagement, oceanographers can address pressing issues like pollution, climate change, and resource depletion. This work serves as a foundation for future studies on coastal resilience and sustainable development in HCMC.</w:t>
      </w:r>
    </w:p>
    <w:p>
      <w:pPr>
        <w:pStyle w:val="BodyText"/>
      </w:pPr>
      <w:r>
        <w:t xml:space="preserve">As HCMC continues to grow, the collaboration between oceanographers and local stakeholders will be vital to achieving the United Nations Sustainable Development Goals (SDGs), particularly SDG 14 (Life Below Water) and SDG 13 (Climate Action). By prioritizing oceanographic research, Vietnam can set a precedent for coastal cities worldwide in balancing economic growth with environmental stewardship.</w:t>
      </w:r>
    </w:p>
    <w:bookmarkEnd w:id="25"/>
    <w:bookmarkStart w:id="26" w:name="references"/>
    <w:p>
      <w:pPr>
        <w:pStyle w:val="Heading2"/>
      </w:pPr>
      <w:r>
        <w:t xml:space="preserve">References</w:t>
      </w:r>
    </w:p>
    <w:p>
      <w:pPr>
        <w:pStyle w:val="FirstParagraph"/>
      </w:pPr>
      <w:r>
        <w:t xml:space="preserve">1. Ministry of Natural Resources and Environment, Vietnam. (2015). Marine Law of 2015.</w:t>
      </w:r>
      <w:r>
        <w:br/>
      </w:r>
      <w:r>
        <w:t xml:space="preserve">2. Nguyen, T., &amp; Pham, L. (2019). Climate Change Impacts on Coastal Ecosystems in Southern Vietnam: A Case Study of Ho Chi Minh City.</w:t>
      </w:r>
      <w:r>
        <w:t xml:space="preserve"> </w:t>
      </w:r>
      <w:r>
        <w:rPr>
          <w:iCs/>
          <w:i/>
        </w:rPr>
        <w:t xml:space="preserve">Journal of Marine Science and Engineering</w:t>
      </w:r>
      <w:r>
        <w:t xml:space="preserve">, 7(8), 45-60.</w:t>
      </w:r>
      <w:r>
        <w:br/>
      </w:r>
      <w:r>
        <w:t xml:space="preserve">3. National University Ho Chi Minh City. (2021). Sustainable Coastal Management Strategies for HCMC.</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Oceanographer in Vietnam Ho Chi Minh City</dc:title>
  <dc:creator/>
  <dc:language>en</dc:language>
  <cp:keywords/>
  <dcterms:created xsi:type="dcterms:W3CDTF">2026-07-23T13:01:27Z</dcterms:created>
  <dcterms:modified xsi:type="dcterms:W3CDTF">2026-07-23T13:01:27Z</dcterms:modified>
</cp:coreProperties>
</file>

<file path=docProps/custom.xml><?xml version="1.0" encoding="utf-8"?>
<Properties xmlns="http://schemas.openxmlformats.org/officeDocument/2006/custom-properties" xmlns:vt="http://schemas.openxmlformats.org/officeDocument/2006/docPropsVTypes"/>
</file>