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4d90761d92462368cfccb70aeebcee855fd3f6b"/>
    <w:p>
      <w:pPr>
        <w:pStyle w:val="Heading1"/>
      </w:pPr>
      <w:r>
        <w:t xml:space="preserve">Master Thesis: The Role of Optometrists in Japan Tokyo</w:t>
      </w:r>
    </w:p>
    <w:bookmarkStart w:id="20" w:name="abstract"/>
    <w:p>
      <w:pPr>
        <w:pStyle w:val="Heading2"/>
      </w:pPr>
      <w:r>
        <w:t xml:space="preserve">Abstract</w:t>
      </w:r>
    </w:p>
    <w:p>
      <w:pPr>
        <w:pStyle w:val="FirstParagraph"/>
      </w:pPr>
      <w:r>
        <w:t xml:space="preserve">This Master Thesis explores the evolving role of optometrists in the healthcare system of Tokyo, Japan. As a global leader in medical innovation, Tokyo presents unique challenges and opportunities for optometrists navigating cultural, technological, and regulatory landscapes. The study examines current practices, barriers to professional integration, and future prospects for optometrists in this dynamic urban environment. Key themes include the interplay between traditional Japanese healthcare norms and modern optometric standards, the impact of aging demographics on eye care demand, and the potential of technology-driven solutions in Tokyo's optometric field.</w:t>
      </w:r>
    </w:p>
    <w:bookmarkEnd w:id="20"/>
    <w:bookmarkStart w:id="21" w:name="introduction"/>
    <w:p>
      <w:pPr>
        <w:pStyle w:val="Heading2"/>
      </w:pPr>
      <w:r>
        <w:t xml:space="preserve">Introduction</w:t>
      </w:r>
    </w:p>
    <w:p>
      <w:pPr>
        <w:pStyle w:val="FirstParagraph"/>
      </w:pPr>
      <w:r>
        <w:t xml:space="preserve">The profession of an</w:t>
      </w:r>
      <w:r>
        <w:t xml:space="preserve"> </w:t>
      </w:r>
      <w:r>
        <w:rPr>
          <w:bCs/>
          <w:b/>
        </w:rPr>
        <w:t xml:space="preserve">Optometrist</w:t>
      </w:r>
      <w:r>
        <w:t xml:space="preserve"> </w:t>
      </w:r>
      <w:r>
        <w:t xml:space="preserve">has gained increasing recognition globally for its critical role in vision care and ocular health. In Japan, however, the integration of optometrists into the formal healthcare system remains a complex process shaped by historical and regulatory frameworks. Tokyo, as Japan's capital and a hub of innovation, offers a microcosm of these challenges and possibilities. This Master Thesis investigates how</w:t>
      </w:r>
      <w:r>
        <w:t xml:space="preserve"> </w:t>
      </w:r>
      <w:r>
        <w:rPr>
          <w:bCs/>
          <w:b/>
        </w:rPr>
        <w:t xml:space="preserve">Optometrists</w:t>
      </w:r>
      <w:r>
        <w:t xml:space="preserve"> </w:t>
      </w:r>
      <w:r>
        <w:t xml:space="preserve">in Tokyo are adapting to meet the city's unique needs while adhering to national standards. It also evaluates the potential for optometrists to contribute more effectively to public health initiatives in Japan Tokyo.</w:t>
      </w:r>
    </w:p>
    <w:bookmarkEnd w:id="21"/>
    <w:bookmarkStart w:id="22" w:name="current-state-of-optometry-in-japan"/>
    <w:p>
      <w:pPr>
        <w:pStyle w:val="Heading2"/>
      </w:pPr>
      <w:r>
        <w:t xml:space="preserve">Current State of Optometry in Japan</w:t>
      </w:r>
    </w:p>
    <w:p>
      <w:pPr>
        <w:pStyle w:val="FirstParagraph"/>
      </w:pPr>
      <w:r>
        <w:t xml:space="preserve">In Japan, optometry is regulated under the</w:t>
      </w:r>
      <w:r>
        <w:t xml:space="preserve"> </w:t>
      </w:r>
      <w:r>
        <w:rPr>
          <w:iCs/>
          <w:i/>
        </w:rPr>
        <w:t xml:space="preserve">Optometrist Act</w:t>
      </w:r>
      <w:r>
        <w:t xml:space="preserve">, which grants</w:t>
      </w:r>
      <w:r>
        <w:t xml:space="preserve"> </w:t>
      </w:r>
      <w:r>
        <w:rPr>
          <w:bCs/>
          <w:b/>
        </w:rPr>
        <w:t xml:space="preserve">Optometrists</w:t>
      </w:r>
      <w:r>
        <w:t xml:space="preserve"> </w:t>
      </w:r>
      <w:r>
        <w:t xml:space="preserve">the authority to diagnose and manage refractive errors, ocular diseases, and visual impairments. However, their role differs from that of ophthalmologists in several ways. While ophthalmologists are licensed physicians with surgical privileges, optometrists focus on non-surgical eye care and vision correction. In Tokyo, this distinction has led to a dual healthcare system where optometrists operate primarily in private clinics and optical stores rather than integrated into public hospitals.</w:t>
      </w:r>
    </w:p>
    <w:p>
      <w:pPr>
        <w:pStyle w:val="BodyText"/>
      </w:pPr>
      <w:r>
        <w:t xml:space="preserve">The aging population of Japan—particularly in Tokyo—has heightened demand for eye care services. Age-related conditions like cataracts, glaucoma, and macular degeneration are prevalent among the elderly. Despite this, access to optometric care remains uneven due to a shortage of professionals and disparities in rural versus urban healthcare infrastructure.</w:t>
      </w:r>
    </w:p>
    <w:bookmarkEnd w:id="22"/>
    <w:bookmarkStart w:id="23" w:name="challenges-facing-optometrists-in-tokyo"/>
    <w:p>
      <w:pPr>
        <w:pStyle w:val="Heading2"/>
      </w:pPr>
      <w:r>
        <w:t xml:space="preserve">Challenges Facing Optometrists in Tokyo</w:t>
      </w:r>
    </w:p>
    <w:p>
      <w:pPr>
        <w:pStyle w:val="FirstParagraph"/>
      </w:pPr>
      <w:r>
        <w:rPr>
          <w:bCs/>
          <w:b/>
        </w:rPr>
        <w:t xml:space="preserve">Optometrists</w:t>
      </w:r>
      <w:r>
        <w:t xml:space="preserve"> </w:t>
      </w:r>
      <w:r>
        <w:t xml:space="preserve">in Tokyo face several challenges, including:</w:t>
      </w:r>
    </w:p>
    <w:p>
      <w:pPr>
        <w:numPr>
          <w:ilvl w:val="0"/>
          <w:numId w:val="1001"/>
        </w:numPr>
        <w:pStyle w:val="Compact"/>
      </w:pPr>
      <w:r>
        <w:rPr>
          <w:bCs/>
          <w:b/>
        </w:rPr>
        <w:t xml:space="preserve">Cultural and Regulatory Barriers:</w:t>
      </w:r>
      <w:r>
        <w:t xml:space="preserve"> </w:t>
      </w:r>
      <w:r>
        <w:t xml:space="preserve">Japan's traditional emphasis on physician-led care has limited the visibility of optometrists. Many patients still prioritize visits to ophthalmologists over optometric clinics.</w:t>
      </w:r>
    </w:p>
    <w:p>
      <w:pPr>
        <w:numPr>
          <w:ilvl w:val="0"/>
          <w:numId w:val="1001"/>
        </w:numPr>
        <w:pStyle w:val="Compact"/>
      </w:pPr>
      <w:r>
        <w:rPr>
          <w:bCs/>
          <w:b/>
        </w:rPr>
        <w:t xml:space="preserve">Limited Integration into Public Health Systems:</w:t>
      </w:r>
      <w:r>
        <w:t xml:space="preserve"> </w:t>
      </w:r>
      <w:r>
        <w:t xml:space="preserve">Tokyo's public health initiatives often overlook the role of optometrists, despite their potential to reduce the burden on hospitals through early detection and preventive care.</w:t>
      </w:r>
    </w:p>
    <w:p>
      <w:pPr>
        <w:numPr>
          <w:ilvl w:val="0"/>
          <w:numId w:val="1001"/>
        </w:numPr>
        <w:pStyle w:val="Compact"/>
      </w:pPr>
      <w:r>
        <w:rPr>
          <w:bCs/>
          <w:b/>
        </w:rPr>
        <w:t xml:space="preserve">Workforce Shortages:</w:t>
      </w:r>
      <w:r>
        <w:t xml:space="preserve"> </w:t>
      </w:r>
      <w:r>
        <w:t xml:space="preserve">While Tokyo has a high concentration of healthcare professionals, there is a growing need for optometrists who can address the rising prevalence of myopia and digital eye strain among younger populations.</w:t>
      </w:r>
    </w:p>
    <w:bookmarkEnd w:id="23"/>
    <w:bookmarkStart w:id="24" w:name="opportunities-for-growth-and-innovation"/>
    <w:p>
      <w:pPr>
        <w:pStyle w:val="Heading2"/>
      </w:pPr>
      <w:r>
        <w:t xml:space="preserve">Opportunities for Growth and Innovation</w:t>
      </w:r>
    </w:p>
    <w:p>
      <w:pPr>
        <w:pStyle w:val="FirstParagraph"/>
      </w:pPr>
      <w:r>
        <w:t xml:space="preserve">Tokyo's status as a global metropolis offers unique opportunities for</w:t>
      </w:r>
      <w:r>
        <w:t xml:space="preserve"> </w:t>
      </w:r>
      <w:r>
        <w:rPr>
          <w:bCs/>
          <w:b/>
        </w:rPr>
        <w:t xml:space="preserve">Optometrists</w:t>
      </w:r>
      <w:r>
        <w:t xml:space="preserve">. The city's advanced technology sector provides avenues for integrating telemedicine, AI-driven diagnostic tools, and wearable devices into optometric practice. For example, digital eye exams using augmented reality (AR) could revolutionize how vision screenings are conducted in Tokyo's busy urban environment.</w:t>
      </w:r>
    </w:p>
    <w:p>
      <w:pPr>
        <w:pStyle w:val="BodyText"/>
      </w:pPr>
      <w:r>
        <w:t xml:space="preserve">Additionally, Tokyo's diverse population—comprising both long-term residents and international migrants—calls for culturally sensitive care.</w:t>
      </w:r>
      <w:r>
        <w:t xml:space="preserve"> </w:t>
      </w:r>
      <w:r>
        <w:rPr>
          <w:bCs/>
          <w:b/>
        </w:rPr>
        <w:t xml:space="preserve">Optometrists</w:t>
      </w:r>
      <w:r>
        <w:t xml:space="preserve"> </w:t>
      </w:r>
      <w:r>
        <w:t xml:space="preserve">can play a key role in addressing language barriers and health literacy gaps through multilingual services and community outreach programs.</w:t>
      </w:r>
    </w:p>
    <w:bookmarkEnd w:id="24"/>
    <w:bookmarkStart w:id="25" w:name="the-role-of-education-and-policy"/>
    <w:p>
      <w:pPr>
        <w:pStyle w:val="Heading2"/>
      </w:pPr>
      <w:r>
        <w:t xml:space="preserve">The Role of Education and Policy</w:t>
      </w:r>
    </w:p>
    <w:p>
      <w:pPr>
        <w:pStyle w:val="FirstParagraph"/>
      </w:pPr>
      <w:r>
        <w:t xml:space="preserve">To strengthen the position of</w:t>
      </w:r>
      <w:r>
        <w:t xml:space="preserve"> </w:t>
      </w:r>
      <w:r>
        <w:rPr>
          <w:bCs/>
          <w:b/>
        </w:rPr>
        <w:t xml:space="preserve">Optometrists</w:t>
      </w:r>
      <w:r>
        <w:t xml:space="preserve"> </w:t>
      </w:r>
      <w:r>
        <w:t xml:space="preserve">in Japan Tokyo, reforms in education and policy are essential. Currently, optometry training programs in Japan focus primarily on clinical skills but lack emphasis on public health management or cross-disciplinary collaboration. Expanding these curricula to include topics like geriatric care, telehealth technologies, and cultural competency could better prepare graduates for the realities of working in Tokyo.</w:t>
      </w:r>
    </w:p>
    <w:p>
      <w:pPr>
        <w:pStyle w:val="BodyText"/>
      </w:pPr>
      <w:r>
        <w:t xml:space="preserve">Policy changes at the national level are also needed. For instance, allowing</w:t>
      </w:r>
      <w:r>
        <w:t xml:space="preserve"> </w:t>
      </w:r>
      <w:r>
        <w:rPr>
          <w:bCs/>
          <w:b/>
        </w:rPr>
        <w:t xml:space="preserve">Optometrists</w:t>
      </w:r>
      <w:r>
        <w:t xml:space="preserve"> </w:t>
      </w:r>
      <w:r>
        <w:t xml:space="preserve">to prescribe certain medications under supervision or collaborate more closely with ophthalmologists could enhance their value within Japan's healthcare system. In Tokyo, local government initiatives that incentivize optometric services in underserved neighborhoods would further support this integration.</w:t>
      </w:r>
    </w:p>
    <w:bookmarkEnd w:id="25"/>
    <w:bookmarkStart w:id="26" w:name="conclusion"/>
    <w:p>
      <w:pPr>
        <w:pStyle w:val="Heading2"/>
      </w:pPr>
      <w:r>
        <w:t xml:space="preserve">Conclusion</w:t>
      </w:r>
    </w:p>
    <w:p>
      <w:pPr>
        <w:pStyle w:val="FirstParagraph"/>
      </w:pPr>
      <w:r>
        <w:t xml:space="preserve">This Master Thesis underscores the importance of redefining the role of</w:t>
      </w:r>
      <w:r>
        <w:t xml:space="preserve"> </w:t>
      </w:r>
      <w:r>
        <w:rPr>
          <w:bCs/>
          <w:b/>
        </w:rPr>
        <w:t xml:space="preserve">Optometrists</w:t>
      </w:r>
      <w:r>
        <w:t xml:space="preserve"> </w:t>
      </w:r>
      <w:r>
        <w:t xml:space="preserve">in Japan Tokyo to meet the demands of a rapidly changing healthcare landscape. By addressing regulatory, cultural, and technological challenges, optometrists can become indispensable contributors to public health in one of Japan's most dynamic cities. As Tokyo continues to evolve as a center for innovation and aging population care, the profession of</w:t>
      </w:r>
      <w:r>
        <w:t xml:space="preserve"> </w:t>
      </w:r>
      <w:r>
        <w:rPr>
          <w:bCs/>
          <w:b/>
        </w:rPr>
        <w:t xml:space="preserve">Optometrist</w:t>
      </w:r>
      <w:r>
        <w:t xml:space="preserve"> </w:t>
      </w:r>
      <w:r>
        <w:t xml:space="preserve">will undoubtedly play a pivotal role in shaping the future of vision care in Japan.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Optometrists in Japan Tokyo</dc:title>
  <dc:creator/>
  <cp:keywords/>
  <dcterms:created xsi:type="dcterms:W3CDTF">2026-05-30T22:03:10Z</dcterms:created>
  <dcterms:modified xsi:type="dcterms:W3CDTF">2026-05-30T22:03:10Z</dcterms:modified>
</cp:coreProperties>
</file>

<file path=docProps/custom.xml><?xml version="1.0" encoding="utf-8"?>
<Properties xmlns="http://schemas.openxmlformats.org/officeDocument/2006/custom-properties" xmlns:vt="http://schemas.openxmlformats.org/officeDocument/2006/docPropsVTypes"/>
</file>