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4add94e433477c0394deb482c7bb65081f96339"/>
    <w:p>
      <w:pPr>
        <w:pStyle w:val="Heading1"/>
      </w:pPr>
      <w:r>
        <w:t xml:space="preserve">Master Thesis: The Role of Optometrists in Nigeria Lagos</w:t>
      </w:r>
    </w:p>
    <w:bookmarkStart w:id="20" w:name="introduction"/>
    <w:p>
      <w:pPr>
        <w:pStyle w:val="Heading2"/>
      </w:pPr>
      <w:r>
        <w:t xml:space="preserve">Introduction</w:t>
      </w:r>
    </w:p>
    <w:p>
      <w:pPr>
        <w:pStyle w:val="FirstParagraph"/>
      </w:pPr>
      <w:r>
        <w:t xml:space="preserve">In the context of public health and healthcare delivery, the role of an Optometrist is indispensable, particularly in rapidly urbanizing regions like Nigeria Lagos. This Master Thesis explores the significance of Optometrists in addressing visual health challenges within Lagos, Nigeria. As a densely populated metropolis with a growing demand for specialized eye care services, Lagos presents unique opportunities and challenges for Optometrists to contribute meaningfully to the healthcare ecosystem.</w:t>
      </w:r>
    </w:p>
    <w:p>
      <w:pPr>
        <w:pStyle w:val="BodyText"/>
      </w:pPr>
      <w:r>
        <w:t xml:space="preserve">Lagos, being one of the largest cities in Africa, faces significant healthcare disparities due to factors such as urbanization, poverty, and limited access to quality medical services. This thesis aims to analyze how Optometrists can bridge these gaps by providing essential vision care services tailored to the needs of Lagos residents.</w:t>
      </w:r>
    </w:p>
    <w:bookmarkEnd w:id="20"/>
    <w:bookmarkStart w:id="21" w:name="literature-review"/>
    <w:p>
      <w:pPr>
        <w:pStyle w:val="Heading2"/>
      </w:pPr>
      <w:r>
        <w:t xml:space="preserve">Literature Review</w:t>
      </w:r>
    </w:p>
    <w:p>
      <w:pPr>
        <w:pStyle w:val="FirstParagraph"/>
      </w:pPr>
      <w:r>
        <w:t xml:space="preserve">Optometry is a critical component of primary healthcare, focusing on the prevention, diagnosis, and management of ocular disorders. In Nigeria, Optometrists have historically played a pivotal role in providing eye care services to underserved populations. However, studies indicate that the distribution of optometric services remains uneven across regions.</w:t>
      </w:r>
    </w:p>
    <w:p>
      <w:pPr>
        <w:pStyle w:val="BodyText"/>
      </w:pPr>
      <w:r>
        <w:t xml:space="preserve">Research conducted in Lagos has highlighted a growing prevalence of conditions such as diabetic retinopathy, glaucoma, and refractive errors. These conditions are often exacerbated by environmental factors like pollution and limited access to corrective lenses. The role of an Optometrist in early detection and intervention is crucial to mitigating the long-term health implications of such diseases.</w:t>
      </w:r>
    </w:p>
    <w:p>
      <w:pPr>
        <w:pStyle w:val="BodyText"/>
      </w:pPr>
      <w:r>
        <w:t xml:space="preserve">Moreover, Lagos's unique demographic structure—characterized by a mix of urban slums, commercial hubs, and affluent neighborhoods—demands tailored optometric strategies. For instance, community-based outreach programs led by Optometrists have shown promise in reaching marginalized groups who cannot afford private healthcare services.</w:t>
      </w:r>
    </w:p>
    <w:bookmarkEnd w:id="21"/>
    <w:bookmarkStart w:id="22" w:name="methodology"/>
    <w:p>
      <w:pPr>
        <w:pStyle w:val="Heading2"/>
      </w:pPr>
      <w:r>
        <w:t xml:space="preserve">Methodology</w:t>
      </w:r>
    </w:p>
    <w:p>
      <w:pPr>
        <w:pStyle w:val="FirstParagraph"/>
      </w:pPr>
      <w:r>
        <w:t xml:space="preserve">This Master Thesis employs a qualitative research design, utilizing secondary data analysis and case studies to explore the challenges and opportunities faced by Optometrists in Lagos. Data was sourced from peer-reviewed journals, government health reports, and interviews with practicing Optometrists in Lagos.</w:t>
      </w:r>
    </w:p>
    <w:p>
      <w:pPr>
        <w:pStyle w:val="BodyText"/>
      </w:pPr>
      <w:r>
        <w:t xml:space="preserve">The study focuses on three key areas: (1) the current state of optometric practice in Lagos, (2) the socioeconomic factors influencing access to vision care services, and (3) policy frameworks governing Optometrist training and practice in Nigeria. These findings are synthesized to provide a comprehensive understanding of how Optometrists can be better integrated into Lagos's healthcare system.</w:t>
      </w:r>
    </w:p>
    <w:bookmarkEnd w:id="22"/>
    <w:bookmarkStart w:id="23" w:name="findings"/>
    <w:p>
      <w:pPr>
        <w:pStyle w:val="Heading2"/>
      </w:pPr>
      <w:r>
        <w:t xml:space="preserve">Findings</w:t>
      </w:r>
    </w:p>
    <w:p>
      <w:pPr>
        <w:pStyle w:val="FirstParagraph"/>
      </w:pPr>
      <w:r>
        <w:t xml:space="preserve">The analysis reveals that while Optometrists in Lagos are well-equipped to address common vision problems, systemic challenges persist. These include a shortage of optometric professionals relative to the population size, inadequate funding for public health initiatives, and limited collaboration between Optometrists and other healthcare providers.</w:t>
      </w:r>
    </w:p>
    <w:p>
      <w:pPr>
        <w:numPr>
          <w:ilvl w:val="0"/>
          <w:numId w:val="1001"/>
        </w:numPr>
        <w:pStyle w:val="Compact"/>
      </w:pPr>
      <w:r>
        <w:rPr>
          <w:bCs/>
          <w:b/>
        </w:rPr>
        <w:t xml:space="preserve">Resource Limitations:</w:t>
      </w:r>
      <w:r>
        <w:t xml:space="preserve"> </w:t>
      </w:r>
      <w:r>
        <w:t xml:space="preserve">Many Optometrists in Lagos operate with outdated equipment, which compromises diagnostic accuracy.</w:t>
      </w:r>
    </w:p>
    <w:p>
      <w:pPr>
        <w:numPr>
          <w:ilvl w:val="0"/>
          <w:numId w:val="1001"/>
        </w:numPr>
        <w:pStyle w:val="Compact"/>
      </w:pPr>
      <w:r>
        <w:rPr>
          <w:bCs/>
          <w:b/>
        </w:rPr>
        <w:t xml:space="preserve">Policy Gaps:</w:t>
      </w:r>
      <w:r>
        <w:t xml:space="preserve"> </w:t>
      </w:r>
      <w:r>
        <w:t xml:space="preserve">Regulatory frameworks for optometric practice in Nigeria lack enforceable standards, leading to inconsistencies in service quality.</w:t>
      </w:r>
    </w:p>
    <w:p>
      <w:pPr>
        <w:numPr>
          <w:ilvl w:val="0"/>
          <w:numId w:val="1001"/>
        </w:numPr>
        <w:pStyle w:val="Compact"/>
      </w:pPr>
      <w:r>
        <w:rPr>
          <w:bCs/>
          <w:b/>
        </w:rPr>
        <w:t xml:space="preserve">Cultural Barriers:</w:t>
      </w:r>
      <w:r>
        <w:t xml:space="preserve"> </w:t>
      </w:r>
      <w:r>
        <w:t xml:space="preserve">Traditional beliefs about eye health in some communities hinder the adoption of modern optometric interventions.</w:t>
      </w:r>
    </w:p>
    <w:p>
      <w:pPr>
        <w:pStyle w:val="FirstParagraph"/>
      </w:pPr>
      <w:r>
        <w:t xml:space="preserve">Despite these challenges, innovative initiatives by Optometrists—such as mobile clinics and telemedicine platforms—are demonstrating potential to improve service delivery. These efforts align with global trends toward decentralized healthcare models and could serve as a blueprint for other African cities.</w:t>
      </w:r>
    </w:p>
    <w:bookmarkEnd w:id="23"/>
    <w:bookmarkStart w:id="24" w:name="discussion"/>
    <w:p>
      <w:pPr>
        <w:pStyle w:val="Heading2"/>
      </w:pPr>
      <w:r>
        <w:t xml:space="preserve">Discussion</w:t>
      </w:r>
    </w:p>
    <w:p>
      <w:pPr>
        <w:pStyle w:val="FirstParagraph"/>
      </w:pPr>
      <w:r>
        <w:t xml:space="preserve">The role of an Optometrist in Lagos, Nigeria, is multifaceted, encompassing clinical practice, community education, and policy advocacy. This thesis underscores the need for a holistic approach to optometric care that addresses both individual patient needs and broader public health goals.</w:t>
      </w:r>
    </w:p>
    <w:p>
      <w:pPr>
        <w:pStyle w:val="BodyText"/>
      </w:pPr>
      <w:r>
        <w:t xml:space="preserve">For instance, Optometrists can leverage partnerships with local governments and NGOs to expand access to affordable corrective lenses. Additionally, integrating optometric training into medical schools could foster interdisciplinary collaboration between physicians and Optometrists, enhancing the overall quality of healthcare in Lagos.</w:t>
      </w:r>
    </w:p>
    <w:p>
      <w:pPr>
        <w:pStyle w:val="BodyText"/>
      </w:pPr>
      <w:r>
        <w:t xml:space="preserve">The findings also emphasize the importance of culturally sensitive approaches in optometric practice. By engaging community leaders and leveraging traditional communication channels, Optometrists can overcome misconceptions about eye care and encourage proactive health-seeking behavior.</w:t>
      </w:r>
    </w:p>
    <w:bookmarkEnd w:id="24"/>
    <w:bookmarkStart w:id="25" w:name="recommendations"/>
    <w:p>
      <w:pPr>
        <w:pStyle w:val="Heading2"/>
      </w:pPr>
      <w:r>
        <w:t xml:space="preserve">Recommendations</w:t>
      </w:r>
    </w:p>
    <w:p>
      <w:pPr>
        <w:pStyle w:val="FirstParagraph"/>
      </w:pPr>
      <w:r>
        <w:t xml:space="preserve">To strengthen the role of Optometrists in Lagos, this Master Thesis proposes the following recommendations:</w:t>
      </w:r>
    </w:p>
    <w:p>
      <w:pPr>
        <w:numPr>
          <w:ilvl w:val="0"/>
          <w:numId w:val="1002"/>
        </w:numPr>
        <w:pStyle w:val="Compact"/>
      </w:pPr>
      <w:r>
        <w:rPr>
          <w:bCs/>
          <w:b/>
        </w:rPr>
        <w:t xml:space="preserve">Investment in Infrastructure:</w:t>
      </w:r>
      <w:r>
        <w:t xml:space="preserve"> </w:t>
      </w:r>
      <w:r>
        <w:t xml:space="preserve">The Nigerian government and private sector should prioritize funding for modern optometric equipment and training facilities in Lagos.</w:t>
      </w:r>
    </w:p>
    <w:p>
      <w:pPr>
        <w:numPr>
          <w:ilvl w:val="0"/>
          <w:numId w:val="1002"/>
        </w:numPr>
        <w:pStyle w:val="Compact"/>
      </w:pPr>
      <w:r>
        <w:rPr>
          <w:bCs/>
          <w:b/>
        </w:rPr>
        <w:t xml:space="preserve">Policy Reforms:</w:t>
      </w:r>
      <w:r>
        <w:t xml:space="preserve"> </w:t>
      </w:r>
      <w:r>
        <w:t xml:space="preserve">Regulatory bodies must establish clear, enforceable standards for optometric practice to ensure consistent service quality across Lagos.</w:t>
      </w:r>
    </w:p>
    <w:p>
      <w:pPr>
        <w:numPr>
          <w:ilvl w:val="0"/>
          <w:numId w:val="1002"/>
        </w:numPr>
        <w:pStyle w:val="Compact"/>
      </w:pPr>
      <w:r>
        <w:rPr>
          <w:bCs/>
          <w:b/>
        </w:rPr>
        <w:t xml:space="preserve">Cross-Sector Collaboration:</w:t>
      </w:r>
      <w:r>
        <w:t xml:space="preserve"> </w:t>
      </w:r>
      <w:r>
        <w:t xml:space="preserve">Optometrists should collaborate with other healthcare professionals to create integrated care models that address coexisting health conditions.</w:t>
      </w:r>
    </w:p>
    <w:p>
      <w:pPr>
        <w:numPr>
          <w:ilvl w:val="0"/>
          <w:numId w:val="1002"/>
        </w:numPr>
        <w:pStyle w:val="Compact"/>
      </w:pPr>
      <w:r>
        <w:rPr>
          <w:bCs/>
          <w:b/>
        </w:rPr>
        <w:t xml:space="preserve">Community Engagement:</w:t>
      </w:r>
      <w:r>
        <w:t xml:space="preserve"> </w:t>
      </w:r>
      <w:r>
        <w:t xml:space="preserve">Optometrists should develop culturally appropriate outreach programs to raise awareness about the importance of vision care in Lagos.</w:t>
      </w:r>
    </w:p>
    <w:bookmarkEnd w:id="25"/>
    <w:bookmarkStart w:id="26" w:name="conclusion"/>
    <w:p>
      <w:pPr>
        <w:pStyle w:val="Heading2"/>
      </w:pPr>
      <w:r>
        <w:t xml:space="preserve">Conclusion</w:t>
      </w:r>
    </w:p>
    <w:p>
      <w:pPr>
        <w:pStyle w:val="FirstParagraph"/>
      </w:pPr>
      <w:r>
        <w:t xml:space="preserve">In conclusion, this Master Thesis highlights the critical role of Optometrists in addressing visual health challenges within Nigeria Lagos. By overcoming systemic barriers and embracing innovative solutions, Optometrists can significantly contribute to improving public health outcomes in one of Africa's most dynamic urban centers.</w:t>
      </w:r>
    </w:p>
    <w:p>
      <w:pPr>
        <w:pStyle w:val="BodyText"/>
      </w:pPr>
      <w:r>
        <w:t xml:space="preserve">The integration of optometric services into Lagos's healthcare system requires sustained investment, policy reform, and community engagement. As this study demonstrates, the expertise of an Optometrist is not only essential but also transformative in shaping a healthier future for Lagos residents.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Nigeria Lagos</dc:title>
  <dc:creator/>
  <dc:language>en</dc:language>
  <cp:keywords/>
  <dcterms:created xsi:type="dcterms:W3CDTF">2026-07-20T04:56:20Z</dcterms:created>
  <dcterms:modified xsi:type="dcterms:W3CDTF">2026-07-20T04:56:20Z</dcterms:modified>
</cp:coreProperties>
</file>

<file path=docProps/custom.xml><?xml version="1.0" encoding="utf-8"?>
<Properties xmlns="http://schemas.openxmlformats.org/officeDocument/2006/custom-properties" xmlns:vt="http://schemas.openxmlformats.org/officeDocument/2006/docPropsVTypes"/>
</file>