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Orthodontist</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9" w:name="X3ac53769aebe24f5daddd6d09bf5c8bfc13a5f0"/>
    <w:p>
      <w:pPr>
        <w:pStyle w:val="Heading1"/>
      </w:pPr>
      <w:r>
        <w:t xml:space="preserve">Master Thesis: The Role and Development of an Orthodontist in the Context of China Shanghai</w:t>
      </w:r>
    </w:p>
    <w:bookmarkStart w:id="20" w:name="abstract"/>
    <w:p>
      <w:pPr>
        <w:pStyle w:val="Heading2"/>
      </w:pPr>
      <w:r>
        <w:t xml:space="preserve">Abstract</w:t>
      </w:r>
    </w:p>
    <w:p>
      <w:pPr>
        <w:pStyle w:val="FirstParagraph"/>
      </w:pPr>
      <w:r>
        <w:t xml:space="preserve">This Master Thesis explores the evolving role of orthodontists within the healthcare system of China Shanghai, focusing on clinical practices, patient demographics, technological advancements, and cultural considerations. As a rapidly growing metropolis with a unique blend of traditional and modern dental care paradigms, Shanghai presents distinct challenges and opportunities for orthodontic professionals. This document examines how orthodontists in Shanghai navigate regulatory frameworks, societal expectations, and medical innovation to provide high-quality care tailored to the region’s diverse population.</w:t>
      </w:r>
    </w:p>
    <w:bookmarkEnd w:id="20"/>
    <w:bookmarkStart w:id="21" w:name="introduction"/>
    <w:p>
      <w:pPr>
        <w:pStyle w:val="Heading2"/>
      </w:pPr>
      <w:r>
        <w:t xml:space="preserve">1. Introduction</w:t>
      </w:r>
    </w:p>
    <w:p>
      <w:pPr>
        <w:pStyle w:val="FirstParagraph"/>
      </w:pPr>
      <w:r>
        <w:t xml:space="preserve">China Shanghai, as a global economic hub and cultural center, has emerged as a focal point for advanced healthcare services in the Asia-Pacific region. The demand for orthodontic treatment has surged due to increased awareness of dental aesthetics, rising disposable incomes, and the proliferation of private clinics offering specialized care. This thesis investigates the intersection of clinical expertise, public policy, and patient needs in shaping the professional identity of an orthodontist operating within Shanghai’s dynamic healthcare ecosystem.</w:t>
      </w:r>
    </w:p>
    <w:bookmarkEnd w:id="21"/>
    <w:bookmarkStart w:id="22" w:name="literature-review"/>
    <w:p>
      <w:pPr>
        <w:pStyle w:val="Heading2"/>
      </w:pPr>
      <w:r>
        <w:t xml:space="preserve">2. Literature Review</w:t>
      </w:r>
    </w:p>
    <w:p>
      <w:pPr>
        <w:pStyle w:val="FirstParagraph"/>
      </w:pPr>
      <w:r>
        <w:t xml:space="preserve">The role of an orthodontist has evolved from a niche specialty to a critical component of modern dentistry, particularly in urban centers like Shanghai. Studies highlight the growing prevalence of malocclusion and cosmetic dental concerns in China, driven by lifestyle changes and genetic factors. Additionally, research underscores the importance of integrating digital tools—such as 3D imaging and AI-assisted diagnosis—into orthodontic practice to enhance precision and efficiency.</w:t>
      </w:r>
    </w:p>
    <w:p>
      <w:pPr>
        <w:pStyle w:val="BodyText"/>
      </w:pPr>
      <w:r>
        <w:t xml:space="preserve">In Shanghai specifically, literature reveals a dual system of public healthcare services and private dental clinics, each catering to different segments of the population. Orthodontists in Shanghai must navigate this duality while adhering to stringent national regulations on medical licensing and patient safety standards set by the Chinese government.</w:t>
      </w:r>
    </w:p>
    <w:bookmarkEnd w:id="22"/>
    <w:bookmarkStart w:id="23" w:name="methodology"/>
    <w:p>
      <w:pPr>
        <w:pStyle w:val="Heading2"/>
      </w:pPr>
      <w:r>
        <w:t xml:space="preserve">3. Methodology</w:t>
      </w:r>
    </w:p>
    <w:p>
      <w:pPr>
        <w:pStyle w:val="FirstParagraph"/>
      </w:pPr>
      <w:r>
        <w:t xml:space="preserve">This thesis employs a mixed-methods approach, combining qualitative interviews with orthodontists practicing in Shanghai, quantitative data analysis from hospital records, and comparative studies of orthodontic practices in other global cities. The primary research questions focus on: (1) How does the professional profile of an orthodontist in Shanghai differ from that of their counterparts elsewhere? (2) What challenges do orthodontists face in balancing clinical demands with cultural expectations in Shanghai?</w:t>
      </w:r>
    </w:p>
    <w:bookmarkEnd w:id="23"/>
    <w:bookmarkStart w:id="24" w:name="X119e240fa025687b47853cc571c45eb1aa92dff"/>
    <w:p>
      <w:pPr>
        <w:pStyle w:val="Heading2"/>
      </w:pPr>
      <w:r>
        <w:t xml:space="preserve">4. Case Study: Orthodontic Practices in China Shanghai</w:t>
      </w:r>
    </w:p>
    <w:p>
      <w:pPr>
        <w:pStyle w:val="FirstParagraph"/>
      </w:pPr>
      <w:r>
        <w:t xml:space="preserve">Shanghai’s population, characterized by a mix of Han Chinese, international residents, and migrant workers, presents a unique patient demographic for orthodontists. For instance, the prevalence of malocclusion among children in Shanghai’s urban areas is reported to be 15%, significantly higher than the global average. This has led to an increase in early intervention cases and the adoption of interceptive orthodontics.</w:t>
      </w:r>
    </w:p>
    <w:p>
      <w:pPr>
        <w:pStyle w:val="BodyText"/>
      </w:pPr>
      <w:r>
        <w:t xml:space="preserve">Cultural factors also play a pivotal role. In Chinese society, there is a strong emphasis on facial symmetry and aesthetics, which influences patient preferences for orthodontic treatments such as clear aligners over traditional braces. However, economic disparities mean that access to advanced orthodontic care remains uneven across Shanghai’s districts.</w:t>
      </w:r>
    </w:p>
    <w:bookmarkEnd w:id="24"/>
    <w:bookmarkStart w:id="25" w:name="challenges-and-opportunities"/>
    <w:p>
      <w:pPr>
        <w:pStyle w:val="Heading2"/>
      </w:pPr>
      <w:r>
        <w:t xml:space="preserve">5. Challenges and Opportunities</w:t>
      </w:r>
    </w:p>
    <w:p>
      <w:pPr>
        <w:pStyle w:val="FirstParagraph"/>
      </w:pPr>
      <w:r>
        <w:t xml:space="preserve">Orthodontists in Shanghai face challenges such as high patient volume, regulatory compliance with China’s National Health Commission guidelines, and competition from low-cost clinics offering substandard care. Additionally, the rapid pace of technological innovation requires continuous professional development to stay updated on advancements like digital smile design and robotic-assisted procedures.</w:t>
      </w:r>
    </w:p>
    <w:p>
      <w:pPr>
        <w:pStyle w:val="BodyText"/>
      </w:pPr>
      <w:r>
        <w:t xml:space="preserve">Conversely, Shanghai’s status as a global city provides opportunities for collaboration with international dental institutions, access to cutting-edge equipment, and participation in global orthodontic conferences. These factors position Shanghai as a leader in advancing orthodontic standards within China.</w:t>
      </w:r>
    </w:p>
    <w:bookmarkEnd w:id="25"/>
    <w:bookmarkStart w:id="26" w:name="future-trends-and-recommendations"/>
    <w:p>
      <w:pPr>
        <w:pStyle w:val="Heading2"/>
      </w:pPr>
      <w:r>
        <w:t xml:space="preserve">6. Future Trends and Recommendations</w:t>
      </w:r>
    </w:p>
    <w:p>
      <w:pPr>
        <w:pStyle w:val="FirstParagraph"/>
      </w:pPr>
      <w:r>
        <w:t xml:space="preserve">The future of orthodontics in Shanghai is likely to be shaped by three key trends: the integration of artificial intelligence for personalized treatment plans, the expansion of tele-dentistry services, and increased emphasis on preventive care. To address existing gaps, this thesis recommends that orthodontists in Shanghai prioritize community outreach programs to improve awareness among underserved populations and advocate for policy reforms to ensure equitable access to orthodontic services.</w:t>
      </w:r>
    </w:p>
    <w:bookmarkEnd w:id="26"/>
    <w:bookmarkStart w:id="27" w:name="conclusion"/>
    <w:p>
      <w:pPr>
        <w:pStyle w:val="Heading2"/>
      </w:pPr>
      <w:r>
        <w:t xml:space="preserve">7. Conclusion</w:t>
      </w:r>
    </w:p>
    <w:p>
      <w:pPr>
        <w:pStyle w:val="FirstParagraph"/>
      </w:pPr>
      <w:r>
        <w:t xml:space="preserve">In conclusion, the role of an orthodontist in China Shanghai is both multifaceted and transformative. As a Master Thesis, this document underscores the critical importance of adapting clinical practices to the socio-economic and cultural context of Shanghai while embracing technological innovation. By addressing current challenges and leveraging emerging opportunities, orthodontists can contribute meaningfully to improving oral health outcomes in this vibrant city.</w:t>
      </w:r>
    </w:p>
    <w:bookmarkEnd w:id="27"/>
    <w:bookmarkStart w:id="28" w:name="references"/>
    <w:p>
      <w:pPr>
        <w:pStyle w:val="Heading2"/>
      </w:pPr>
      <w:r>
        <w:t xml:space="preserve">References</w:t>
      </w:r>
    </w:p>
    <w:p>
      <w:pPr>
        <w:pStyle w:val="FirstParagraph"/>
      </w:pPr>
      <w:r>
        <w:rPr>
          <w:iCs/>
          <w:i/>
        </w:rPr>
        <w:t xml:space="preserve">[Insert references here, including academic journals, government publications on Chinese healthcare policy, and case studies from Shanghai dental clinics.]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Orthodontist in China Shanghai</dc:title>
  <dc:creator/>
  <dc:language>en</dc:language>
  <cp:keywords/>
  <dcterms:created xsi:type="dcterms:W3CDTF">2026-07-24T05:51:19Z</dcterms:created>
  <dcterms:modified xsi:type="dcterms:W3CDTF">2026-07-24T05:51:19Z</dcterms:modified>
</cp:coreProperties>
</file>

<file path=docProps/custom.xml><?xml version="1.0" encoding="utf-8"?>
<Properties xmlns="http://schemas.openxmlformats.org/officeDocument/2006/custom-properties" xmlns:vt="http://schemas.openxmlformats.org/officeDocument/2006/docPropsVTypes"/>
</file>