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a12a415872ba8c0f4d8714bed6752d89eb98318"/>
    <w:p>
      <w:pPr>
        <w:pStyle w:val="Heading1"/>
      </w:pPr>
      <w:r>
        <w:t xml:space="preserve">Master Thesis on the Role of an Orthodontist in France Marseille</w:t>
      </w:r>
    </w:p>
    <w:p>
      <w:pPr>
        <w:pStyle w:val="FirstParagraph"/>
      </w:pPr>
      <w:r>
        <w:t xml:space="preserve">This Master Thesis explores the multifaceted role of an orthodontist within the healthcare landscape of France, with a specific focus on Marseille, a city renowned for its cultural diversity and dynamic medical infrastructure. As one of Europe’s largest cities, Marseille presents unique challenges and opportunities for orthodontic professionals, making it an ideal case study for understanding both clinical practice and the socio-cultural dimensions of dental care in France.</w:t>
      </w:r>
    </w:p>
    <w:bookmarkStart w:id="20" w:name="introduction"/>
    <w:p>
      <w:pPr>
        <w:pStyle w:val="Heading2"/>
      </w:pPr>
      <w:r>
        <w:t xml:space="preserve">Introduction</w:t>
      </w:r>
    </w:p>
    <w:p>
      <w:pPr>
        <w:pStyle w:val="FirstParagraph"/>
      </w:pPr>
      <w:r>
        <w:t xml:space="preserve">The field of orthodontics is a specialized branch of dentistry that focuses on diagnosing, preventing, and treating dental and facial irregularities. In France, orthodontists are required to complete rigorous education and certification processes before practicing independently. Marseille, located in the Provence-Alpes-Côte d'Azur region, serves as a critical hub for medical innovation and research in dentistry. This thesis examines how the role of an orthodontist in Marseille intersects with regional healthcare policies, patient demographics, and technological advancements.</w:t>
      </w:r>
    </w:p>
    <w:bookmarkEnd w:id="20"/>
    <w:bookmarkStart w:id="21" w:name="the-orthodontists-role-in-france"/>
    <w:p>
      <w:pPr>
        <w:pStyle w:val="Heading2"/>
      </w:pPr>
      <w:r>
        <w:t xml:space="preserve">The Orthodontist’s Role in France</w:t>
      </w:r>
    </w:p>
    <w:p>
      <w:pPr>
        <w:pStyle w:val="FirstParagraph"/>
      </w:pPr>
      <w:r>
        <w:t xml:space="preserve">In France, orthodontists are licensed dental professionals who must complete a Master’s degree in Orthodontics (Diplôme d’Études Spécialisées en Orthopédie Dentaire) after obtaining their general dentistry qualification. The French Ministry of Health oversees the accreditation of these programs, ensuring that practitioners meet national standards. In Marseille, orthodontists operate within both public and private healthcare systems, often collaborating with other specialists such as maxillofacial surgeons and pediatricians to address complex cases.</w:t>
      </w:r>
    </w:p>
    <w:p>
      <w:pPr>
        <w:pStyle w:val="BodyText"/>
      </w:pPr>
      <w:r>
        <w:t xml:space="preserve">The demand for orthodontic services in Marseille is influenced by several factors, including the city’s large population (over 860,000 residents), its status as a major tourist destination, and the prevalence of dental health disparities among socio-economic groups. Orthodontists in Marseille must navigate these dynamics while adhering to strict ethical guidelines set by the French Dental Council (Ordre des dentistes).</w:t>
      </w:r>
    </w:p>
    <w:bookmarkEnd w:id="21"/>
    <w:bookmarkStart w:id="22" w:name="Xcb4a2a20fb7eeb9699720691d8198fc55527153"/>
    <w:p>
      <w:pPr>
        <w:pStyle w:val="Heading2"/>
      </w:pPr>
      <w:r>
        <w:t xml:space="preserve">Challenges and Opportunities in Marseille</w:t>
      </w:r>
    </w:p>
    <w:p>
      <w:pPr>
        <w:pStyle w:val="FirstParagraph"/>
      </w:pPr>
      <w:r>
        <w:t xml:space="preserve">Marseille presents unique challenges for orthodontists due to its diverse population, which includes a significant number of immigrants from North Africa, Sub-Saharan Africa, and other regions. Cultural differences in oral health perceptions and access to care can complicate treatment planning. Additionally, socioeconomic factors such as income inequality may limit the ability of certain communities to afford orthodontic interventions.</w:t>
      </w:r>
    </w:p>
    <w:p>
      <w:pPr>
        <w:pStyle w:val="BodyText"/>
      </w:pPr>
      <w:r>
        <w:t xml:space="preserve">However, these challenges are accompanied by opportunities for innovation. The Marseille region is home to cutting-edge research institutions, including Aix-Marseille University’s Faculty of Medicine and the Centre Hospitalier Universitaire de Marseille (CHU). These entities foster collaborations between orthodontists and engineers, leading to advancements in technologies like 3D imaging, digital modeling, and minimally invasive techniques. For example, the use of clear aligners has gained popularity among patients in Marseille due to their aesthetic appeal and flexibility.</w:t>
      </w:r>
    </w:p>
    <w:bookmarkEnd w:id="22"/>
    <w:bookmarkStart w:id="23" w:name="Xc57a5e7c45727766a8bb03081b68823f61af8a8"/>
    <w:p>
      <w:pPr>
        <w:pStyle w:val="Heading2"/>
      </w:pPr>
      <w:r>
        <w:t xml:space="preserve">Case Studies: Orthodontic Practice in Marseille</w:t>
      </w:r>
    </w:p>
    <w:p>
      <w:pPr>
        <w:pStyle w:val="FirstParagraph"/>
      </w:pPr>
      <w:r>
        <w:t xml:space="preserve">This section highlights two case studies that illustrate the practical application of orthodontic care in Marseille. The first involves a pediatric patient with severe malocclusion, requiring early intervention through functional appliances and braces. The second case focuses on an adult patient with a history of periodontal disease, where orthodontic treatment was tailored to preserve existing teeth and improve oral hygiene.</w:t>
      </w:r>
    </w:p>
    <w:p>
      <w:pPr>
        <w:pStyle w:val="BodyText"/>
      </w:pPr>
      <w:r>
        <w:t xml:space="preserve">Both cases underscore the importance of interdisciplinary collaboration in Marseille’s healthcare system. For instance, the CHU in Marseille has established a multidisciplinary clinic where orthodontists work alongside endodontists and prosthodontists to provide holistic care for patients with complex needs.</w:t>
      </w:r>
    </w:p>
    <w:bookmarkEnd w:id="23"/>
    <w:bookmarkStart w:id="24" w:name="X4108e5c21f35871a76f7968b2975517424ca2be"/>
    <w:p>
      <w:pPr>
        <w:pStyle w:val="Heading2"/>
      </w:pPr>
      <w:r>
        <w:t xml:space="preserve">Educational and Professional Development in Marseille</w:t>
      </w:r>
    </w:p>
    <w:p>
      <w:pPr>
        <w:pStyle w:val="FirstParagraph"/>
      </w:pPr>
      <w:r>
        <w:t xml:space="preserve">Marseille is a hub for dental education, with institutions like Aix-Marseille University offering specialized training programs for aspiring orthodontists. The university’s research initiatives focus on topics such as the genetic basis of malocclusion and the impact of orthodontic treatment on systemic health. These programs not only prepare students for clinical practice but also encourage innovation in patient care.</w:t>
      </w:r>
    </w:p>
    <w:p>
      <w:pPr>
        <w:pStyle w:val="BodyText"/>
      </w:pPr>
      <w:r>
        <w:t xml:space="preserve">Continuing education is a priority for orthodontists in France, with mandatory participation in workshops and seminars organized by professional associations such as the French Society of Orthodontics (SOF). In Marseille, these events often include guest speakers from across Europe, fostering a culture of knowledge exchange and professional growth.</w:t>
      </w:r>
    </w:p>
    <w:bookmarkEnd w:id="24"/>
    <w:bookmarkStart w:id="25" w:name="conclusion"/>
    <w:p>
      <w:pPr>
        <w:pStyle w:val="Heading2"/>
      </w:pPr>
      <w:r>
        <w:t xml:space="preserve">Conclusion</w:t>
      </w:r>
    </w:p>
    <w:p>
      <w:pPr>
        <w:pStyle w:val="FirstParagraph"/>
      </w:pPr>
      <w:r>
        <w:t xml:space="preserve">The role of an orthodontist in France Marseille is both demanding and rewarding. As this Master Thesis has demonstrated, the profession requires a deep understanding of clinical techniques, cultural sensitivity, and adaptability to technological change. Marseille’s unique socio-cultural environment presents challenges that necessitate creative solutions, while its robust healthcare infrastructure offers opportunities for innovation and collaboration.</w:t>
      </w:r>
    </w:p>
    <w:p>
      <w:pPr>
        <w:pStyle w:val="BodyText"/>
      </w:pPr>
      <w:r>
        <w:t xml:space="preserve">For future research, it would be valuable to conduct longitudinal studies on the long-term outcomes of orthodontic treatments in Marseille’s diverse population. Additionally, exploring the integration of artificial intelligence in diagnostic tools could further enhance the precision and efficiency of orthodontic care. This thesis aims to contribute to a broader understanding of how orthodontists can thrive in a city as vibrant and complex as Marseille.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France Marseille</dc:title>
  <dc:creator/>
  <dc:language>en</dc:language>
  <cp:keywords/>
  <dcterms:created xsi:type="dcterms:W3CDTF">2026-07-23T06:44:47Z</dcterms:created>
  <dcterms:modified xsi:type="dcterms:W3CDTF">2026-07-23T06:44:47Z</dcterms:modified>
</cp:coreProperties>
</file>

<file path=docProps/custom.xml><?xml version="1.0" encoding="utf-8"?>
<Properties xmlns="http://schemas.openxmlformats.org/officeDocument/2006/custom-properties" xmlns:vt="http://schemas.openxmlformats.org/officeDocument/2006/docPropsVTypes"/>
</file>