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Orthodontist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9a341af8d5d6a791407298d556a6232158b71a8"/>
    <w:p>
      <w:pPr>
        <w:pStyle w:val="Heading1"/>
      </w:pPr>
      <w:r>
        <w:t xml:space="preserve">Master Thesis: The Role of Orthodontists in Enhancing Dental Health Care in Ghana Accra</w:t>
      </w:r>
    </w:p>
    <w:p>
      <w:pPr>
        <w:pStyle w:val="FirstParagraph"/>
      </w:pPr>
      <w:r>
        <w:rPr>
          <w:bCs/>
          <w:b/>
        </w:rPr>
        <w:t xml:space="preserve">Abstract:</w:t>
      </w:r>
      <w:r>
        <w:t xml:space="preserve"> </w:t>
      </w:r>
      <w:r>
        <w:t xml:space="preserve">This Master Thesis explores the critical role of orthodontists in addressing dental health challenges within the urban setting of Ghana Accra. As a key specialization within dentistry, orthodontics focuses on correcting misaligned teeth and jaws, which is increasingly relevant in densely populated areas like Accra. The thesis investigates current practices, challenges faced by orthodontists in Ghana Accra, and opportunities for growth to align with global standards.</w:t>
      </w:r>
    </w:p>
    <w:bookmarkStart w:id="20" w:name="introduction"/>
    <w:p>
      <w:pPr>
        <w:pStyle w:val="Heading2"/>
      </w:pPr>
      <w:r>
        <w:t xml:space="preserve">Introduction</w:t>
      </w:r>
    </w:p>
    <w:p>
      <w:pPr>
        <w:pStyle w:val="FirstParagraph"/>
      </w:pPr>
      <w:r>
        <w:t xml:space="preserve">The field of orthodontics has gained prominence as societies prioritize both functional and aesthetic dental outcomes. In Ghana Accra, where urbanization is rapid and healthcare needs are evolving, the role of an orthodontist becomes indispensable. This Master Thesis aims to analyze the significance of orthodontic care in Ghana Accra, emphasizing its contribution to public health, economic development, and quality of life.</w:t>
      </w:r>
    </w:p>
    <w:p>
      <w:pPr>
        <w:pStyle w:val="BodyText"/>
      </w:pPr>
      <w:r>
        <w:t xml:space="preserve">Ghana Accra serves as a hub for advanced medical services in West Africa. However, access to specialized dental care remains uneven. The thesis addresses the gap between demand for orthodontic treatments and the availability of trained professionals in this region. It underscores how mastering the role of an orthodontist can transform dental health outcomes in Ghana Accra.</w:t>
      </w:r>
    </w:p>
    <w:bookmarkEnd w:id="20"/>
    <w:bookmarkStart w:id="21" w:name="Xd83549cc737ae5bf120bf1ddd5bc07b187f157b"/>
    <w:p>
      <w:pPr>
        <w:pStyle w:val="Heading2"/>
      </w:pPr>
      <w:r>
        <w:t xml:space="preserve">Literature Review and Current Scenario in Ghana Accra</w:t>
      </w:r>
    </w:p>
    <w:p>
      <w:pPr>
        <w:pStyle w:val="FirstParagraph"/>
      </w:pPr>
      <w:r>
        <w:t xml:space="preserve">Orthodontics, a subspecialty of dentistry, involves diagnosing and treating malocclusions (misaligned teeth) through braces, aligners, and other appliances. Globally, orthodontic care has seen advancements in technology and patient-centric approaches. However, in regions like Ghana Accra, the practice faces unique challenges.</w:t>
      </w:r>
    </w:p>
    <w:p>
      <w:pPr>
        <w:pStyle w:val="BodyText"/>
      </w:pPr>
      <w:r>
        <w:t xml:space="preserve">According to recent studies, dental health issues such as malocclusion affect a significant portion of the Ghanaian population. In Accra, urbanization has led to lifestyle changes that increase susceptibility to dental problems. Despite this, orthodontic services remain underrepresented in public healthcare systems.</w:t>
      </w:r>
    </w:p>
    <w:p>
      <w:pPr>
        <w:pStyle w:val="BodyText"/>
      </w:pPr>
      <w:r>
        <w:t xml:space="preserve">The current scenario in Ghana Accra highlights a disparity between the demand for orthodontic care and its supply. While private clinics offer limited options, public hospitals lack specialized orthodontists. This Master Thesis argues that integrating orthodontic expertise into national dental policies is crucial for addressing these disparities.</w:t>
      </w:r>
    </w:p>
    <w:bookmarkEnd w:id="21"/>
    <w:bookmarkStart w:id="22" w:name="Xe958d214b5d252bc0f1e8ab9ded64aad941f8d1"/>
    <w:p>
      <w:pPr>
        <w:pStyle w:val="Heading2"/>
      </w:pPr>
      <w:r>
        <w:t xml:space="preserve">Challenges Faced by Orthodontists in Ghana Accra</w:t>
      </w:r>
    </w:p>
    <w:p>
      <w:pPr>
        <w:pStyle w:val="FirstParagraph"/>
      </w:pPr>
      <w:r>
        <w:t xml:space="preserve">Several challenges hinder the growth of orthodontics in Ghana Accra. First, the scarcity of trained orthodontists limits access to quality care. Training programs for orthodontists are limited, and those available often lack modern infrastructure or resources.</w:t>
      </w:r>
    </w:p>
    <w:p>
      <w:pPr>
        <w:pStyle w:val="BodyText"/>
      </w:pPr>
      <w:r>
        <w:t xml:space="preserve">Second, financial constraints pose a significant barrier. Orthodontic treatments are costly, and many residents in Ghana Accra cannot afford private consultations or procedures like Invisalign or traditional braces. Additionally, insurance coverage for such services is minimal.</w:t>
      </w:r>
    </w:p>
    <w:p>
      <w:pPr>
        <w:pStyle w:val="BodyText"/>
      </w:pPr>
      <w:r>
        <w:t xml:space="preserve">Cultural perceptions also play a role. Some communities view orthodontics as a cosmetic rather than medical necessity, delaying treatment. This mindset must be addressed through public awareness campaigns led by orthodontists and healthcare professionals in Ghana Accra.</w:t>
      </w:r>
    </w:p>
    <w:bookmarkEnd w:id="22"/>
    <w:bookmarkStart w:id="23" w:name="opportunities-for-growth"/>
    <w:p>
      <w:pPr>
        <w:pStyle w:val="Heading2"/>
      </w:pPr>
      <w:r>
        <w:t xml:space="preserve">Opportunities for Growth</w:t>
      </w:r>
    </w:p>
    <w:p>
      <w:pPr>
        <w:pStyle w:val="FirstParagraph"/>
      </w:pPr>
      <w:r>
        <w:t xml:space="preserve">Despite these challenges, there are opportunities to expand orthodontic services in Ghana Accra. Collaboration between local universities and international institutions can strengthen training programs for orthodontists. For instance, partnerships with European or North American dental schools could introduce advanced techniques and technologies.</w:t>
      </w:r>
    </w:p>
    <w:p>
      <w:pPr>
        <w:pStyle w:val="BodyText"/>
      </w:pPr>
      <w:r>
        <w:t xml:space="preserve">Government initiatives, such as the National Health Insurance Scheme (NHIS), could be expanded to include orthodontic care. By doing so, Ghana Accra would ensure equitable access to treatments for all socioeconomic groups.</w:t>
      </w:r>
    </w:p>
    <w:p>
      <w:pPr>
        <w:pStyle w:val="BodyText"/>
      </w:pPr>
      <w:r>
        <w:t xml:space="preserve">Moreover, public-private partnerships could drive innovation in affordable orthodontic solutions. Tele-dentistry and mobile clinics equipped with basic diagnostic tools might reach underserved areas of Accra, making orthodontic consultations more accessible.</w:t>
      </w:r>
    </w:p>
    <w:bookmarkEnd w:id="23"/>
    <w:bookmarkStart w:id="24" w:name="X8ac4b480846c2e3abb3adb7a9109d838b63bd54"/>
    <w:p>
      <w:pPr>
        <w:pStyle w:val="Heading2"/>
      </w:pPr>
      <w:r>
        <w:t xml:space="preserve">Recommendations for Policy Makers and Practitioners</w:t>
      </w:r>
    </w:p>
    <w:p>
      <w:pPr>
        <w:pStyle w:val="FirstParagraph"/>
      </w:pPr>
      <w:r>
        <w:t xml:space="preserve">To address the challenges outlined in this Master Thesis, several recommendations are proposed. First, policy makers in Ghana Accra should prioritize increasing the number of orthodontist training programs at local universities. Scholarships and incentives could attract more students to specialize in orthodontics.</w:t>
      </w:r>
    </w:p>
    <w:p>
      <w:pPr>
        <w:pStyle w:val="BodyText"/>
      </w:pPr>
      <w:r>
        <w:t xml:space="preserve">Second, regulatory bodies should ensure that private clinics adhere to ethical standards while offering affordable treatments. This would prevent exploitation of patients seeking care in Ghana Accra.</w:t>
      </w:r>
    </w:p>
    <w:p>
      <w:pPr>
        <w:pStyle w:val="BodyText"/>
      </w:pPr>
      <w:r>
        <w:t xml:space="preserve">For orthodontists practicing in Ghana Accra, continuous professional development is essential. Attending workshops on new technologies like 3D imaging or digital treatment planning can enhance service quality and patient outcomes.</w:t>
      </w:r>
    </w:p>
    <w:p>
      <w:pPr>
        <w:pStyle w:val="BodyText"/>
      </w:pPr>
      <w:r>
        <w:t xml:space="preserve">Finally, community engagement initiatives should be launched to educate the public about the benefits of orthodontic care. Schools and local media in Ghana Accra can play a pivotal role in raising awareness, fostering trust, and reducing stigma around dental treatments.</w:t>
      </w:r>
    </w:p>
    <w:bookmarkEnd w:id="24"/>
    <w:bookmarkStart w:id="25" w:name="conclusion"/>
    <w:p>
      <w:pPr>
        <w:pStyle w:val="Heading2"/>
      </w:pPr>
      <w:r>
        <w:t xml:space="preserve">Conclusion</w:t>
      </w:r>
    </w:p>
    <w:p>
      <w:pPr>
        <w:pStyle w:val="FirstParagraph"/>
      </w:pPr>
      <w:r>
        <w:t xml:space="preserve">In conclusion, this Master Thesis on Orthodontist in Ghana Accra highlights the transformative potential of orthodontic care within the region. By addressing systemic challenges and leveraging opportunities for growth, Ghana Accra can position itself as a leader in dental healthcare across West Africa. The role of an orthodontist is not just to correct misalignments but to contribute to a healthier, more confident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Orthodontist in Ghana Accra</dc:title>
  <dc:creator/>
  <dc:language>en</dc:language>
  <cp:keywords/>
  <dcterms:created xsi:type="dcterms:W3CDTF">2026-07-21T08:36:34Z</dcterms:created>
  <dcterms:modified xsi:type="dcterms:W3CDTF">2026-07-21T08:36:34Z</dcterms:modified>
</cp:coreProperties>
</file>

<file path=docProps/custom.xml><?xml version="1.0" encoding="utf-8"?>
<Properties xmlns="http://schemas.openxmlformats.org/officeDocument/2006/custom-properties" xmlns:vt="http://schemas.openxmlformats.org/officeDocument/2006/docPropsVTypes"/>
</file>