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Orthodontic</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0ebe3351724c51035266f94f4dbce156858721f"/>
    <w:p>
      <w:pPr>
        <w:pStyle w:val="Heading1"/>
      </w:pPr>
      <w:r>
        <w:t xml:space="preserve">Master Thesis: The Role of the Orthodontist in Modern Dental Care – A Case Study of Italy, Naples</w:t>
      </w:r>
    </w:p>
    <w:p>
      <w:pPr>
        <w:pStyle w:val="FirstParagraph"/>
      </w:pPr>
      <w:r>
        <w:rPr>
          <w:bCs/>
          <w:b/>
        </w:rPr>
        <w:t xml:space="preserve">Abstract:</w:t>
      </w:r>
    </w:p>
    <w:p>
      <w:pPr>
        <w:pStyle w:val="BodyText"/>
      </w:pPr>
      <w:r>
        <w:t xml:space="preserve">This Master Thesis explores the evolving role of an</w:t>
      </w:r>
      <w:r>
        <w:t xml:space="preserve"> </w:t>
      </w:r>
      <w:r>
        <w:rPr>
          <w:bCs/>
          <w:b/>
        </w:rPr>
        <w:t xml:space="preserve">Orthodontist</w:t>
      </w:r>
      <w:r>
        <w:t xml:space="preserve"> </w:t>
      </w:r>
      <w:r>
        <w:t xml:space="preserve">within the healthcare system of</w:t>
      </w:r>
      <w:r>
        <w:t xml:space="preserve"> </w:t>
      </w:r>
      <w:r>
        <w:rPr>
          <w:iCs/>
          <w:i/>
        </w:rPr>
        <w:t xml:space="preserve">Naples, Italy</w:t>
      </w:r>
      <w:r>
        <w:t xml:space="preserve">, a region characterized by a unique blend of historical significance and modern dental demands. The study analyzes orthodontic practices, challenges faced by practitioners in Naples, and the integration of contemporary techniques with traditional methods. By examining local data on patient demographics, treatment trends, and educational requirements for orthodontists in Italy, this document provides insights into how an</w:t>
      </w:r>
      <w:r>
        <w:t xml:space="preserve"> </w:t>
      </w:r>
      <w:r>
        <w:rPr>
          <w:bCs/>
          <w:b/>
        </w:rPr>
        <w:t xml:space="preserve">Orthodontist</w:t>
      </w:r>
      <w:r>
        <w:t xml:space="preserve"> </w:t>
      </w:r>
      <w:r>
        <w:t xml:space="preserve">can contribute to improving oral health outcomes in a culturally diverse urban setting like Naples.</w:t>
      </w:r>
    </w:p>
    <w:bookmarkStart w:id="20" w:name="introduction"/>
    <w:p>
      <w:pPr>
        <w:pStyle w:val="Heading2"/>
      </w:pPr>
      <w:r>
        <w:t xml:space="preserve">1. Introduction</w:t>
      </w:r>
    </w:p>
    <w:p>
      <w:pPr>
        <w:pStyle w:val="FirstParagraph"/>
      </w:pPr>
      <w:r>
        <w:t xml:space="preserve">The field of orthodontics has gained prominence in recent decades due to the growing awareness of the importance of dental alignment for both functional and aesthetic reasons. In</w:t>
      </w:r>
      <w:r>
        <w:t xml:space="preserve"> </w:t>
      </w:r>
      <w:r>
        <w:rPr>
          <w:iCs/>
          <w:i/>
        </w:rPr>
        <w:t xml:space="preserve">Naples, Italy</w:t>
      </w:r>
      <w:r>
        <w:t xml:space="preserve">, an</w:t>
      </w:r>
      <w:r>
        <w:t xml:space="preserve"> </w:t>
      </w:r>
      <w:r>
        <w:rPr>
          <w:bCs/>
          <w:b/>
        </w:rPr>
        <w:t xml:space="preserve">Orthodontist</w:t>
      </w:r>
      <w:r>
        <w:t xml:space="preserve"> </w:t>
      </w:r>
      <w:r>
        <w:t xml:space="preserve">plays a critical role in addressing malocclusions, jaw discrepancies, and other dental anomalies among a population with varying socioeconomic backgrounds. Naples, as one of Italy’s largest cities and a hub for tourism and education, presents unique opportunities and challenges for orthodontic professionals.</w:t>
      </w:r>
    </w:p>
    <w:p>
      <w:pPr>
        <w:pStyle w:val="BodyText"/>
      </w:pPr>
      <w:r>
        <w:t xml:space="preserve">This Master Thesis aims to investigate the following questions:</w:t>
      </w:r>
    </w:p>
    <w:p>
      <w:pPr>
        <w:numPr>
          <w:ilvl w:val="0"/>
          <w:numId w:val="1001"/>
        </w:numPr>
        <w:pStyle w:val="Compact"/>
      </w:pPr>
      <w:r>
        <w:t xml:space="preserve">How does the role of an</w:t>
      </w:r>
      <w:r>
        <w:t xml:space="preserve"> </w:t>
      </w:r>
      <w:r>
        <w:rPr>
          <w:bCs/>
          <w:b/>
        </w:rPr>
        <w:t xml:space="preserve">Orthodontist</w:t>
      </w:r>
      <w:r>
        <w:t xml:space="preserve"> </w:t>
      </w:r>
      <w:r>
        <w:t xml:space="preserve">in Naples differ from other regions in Italy?</w:t>
      </w:r>
    </w:p>
    <w:p>
      <w:pPr>
        <w:numPr>
          <w:ilvl w:val="0"/>
          <w:numId w:val="1001"/>
        </w:numPr>
        <w:pStyle w:val="Compact"/>
      </w:pPr>
      <w:r>
        <w:t xml:space="preserve">What are the key challenges faced by orthodontists practicing in Naples?</w:t>
      </w:r>
    </w:p>
    <w:p>
      <w:pPr>
        <w:numPr>
          <w:ilvl w:val="0"/>
          <w:numId w:val="1001"/>
        </w:numPr>
        <w:pStyle w:val="Compact"/>
      </w:pPr>
      <w:r>
        <w:t xml:space="preserve">How can advancements in technology and education enhance orthodontic care in this region?</w:t>
      </w:r>
    </w:p>
    <w:bookmarkEnd w:id="20"/>
    <w:bookmarkStart w:id="21" w:name="the-orthodontist-a-specialized-role"/>
    <w:p>
      <w:pPr>
        <w:pStyle w:val="Heading2"/>
      </w:pPr>
      <w:r>
        <w:t xml:space="preserve">2. The Orthodontist: A Specialized Role</w:t>
      </w:r>
    </w:p>
    <w:p>
      <w:pPr>
        <w:pStyle w:val="FirstParagraph"/>
      </w:pPr>
      <w:r>
        <w:t xml:space="preserve">An</w:t>
      </w:r>
      <w:r>
        <w:t xml:space="preserve"> </w:t>
      </w:r>
      <w:r>
        <w:rPr>
          <w:bCs/>
          <w:b/>
        </w:rPr>
        <w:t xml:space="preserve">Orthodontist</w:t>
      </w:r>
      <w:r>
        <w:t xml:space="preserve"> </w:t>
      </w:r>
      <w:r>
        <w:t xml:space="preserve">is a dental specialist who focuses on diagnosing, preventing, and treating dental and facial irregularities. In Italy, orthodontists must complete a 5-year undergraduate degree in dentistry followed by 3 years of specialized training in orthodontics to obtain a master’s degree. This rigorous education ensures that practitioners are equipped to address complex cases involving malocclusion, TMJ disorders, and other oral health issues.</w:t>
      </w:r>
    </w:p>
    <w:p>
      <w:pPr>
        <w:pStyle w:val="BodyText"/>
      </w:pPr>
      <w:r>
        <w:t xml:space="preserve">Within Naples, the demand for orthodontic services has increased due to rising awareness of cosmetic dentistry and the availability of modern treatment options such as clear aligners and lingual braces. However, the role of an</w:t>
      </w:r>
      <w:r>
        <w:t xml:space="preserve"> </w:t>
      </w:r>
      <w:r>
        <w:rPr>
          <w:bCs/>
          <w:b/>
        </w:rPr>
        <w:t xml:space="preserve">Orthodontist</w:t>
      </w:r>
      <w:r>
        <w:t xml:space="preserve"> </w:t>
      </w:r>
      <w:r>
        <w:t xml:space="preserve">in this region also involves navigating cultural preferences, economic constraints, and public health policies that influence treatment accessibility.</w:t>
      </w:r>
    </w:p>
    <w:bookmarkEnd w:id="21"/>
    <w:bookmarkStart w:id="22" w:name="Xae2ad01bfa3640865dabdb49f2a54a95c075253"/>
    <w:p>
      <w:pPr>
        <w:pStyle w:val="Heading2"/>
      </w:pPr>
      <w:r>
        <w:t xml:space="preserve">3. Naples: A Case Study in Orthodontic Challenges</w:t>
      </w:r>
    </w:p>
    <w:p>
      <w:pPr>
        <w:pStyle w:val="FirstParagraph"/>
      </w:pPr>
      <w:r>
        <w:rPr>
          <w:iCs/>
          <w:i/>
        </w:rPr>
        <w:t xml:space="preserve">Naples, Italy</w:t>
      </w:r>
      <w:r>
        <w:t xml:space="preserve">, with its population of over 1 million people, presents a dynamic environment for orthodontic practice. The city’s urban density and historical infrastructure create logistical challenges for clinics, while the local healthcare system must balance public and private services to meet patient needs.</w:t>
      </w:r>
    </w:p>
    <w:p>
      <w:pPr>
        <w:pStyle w:val="BodyText"/>
      </w:pPr>
      <w:r>
        <w:t xml:space="preserve">Key challenges identified in this study include:</w:t>
      </w:r>
    </w:p>
    <w:p>
      <w:pPr>
        <w:numPr>
          <w:ilvl w:val="0"/>
          <w:numId w:val="1002"/>
        </w:numPr>
        <w:pStyle w:val="Compact"/>
      </w:pPr>
      <w:r>
        <w:rPr>
          <w:bCs/>
          <w:b/>
        </w:rPr>
        <w:t xml:space="preserve">Economic Barriers:</w:t>
      </w:r>
      <w:r>
        <w:t xml:space="preserve"> </w:t>
      </w:r>
      <w:r>
        <w:t xml:space="preserve">Many patients in Naples face financial constraints that limit access to orthodontic treatments. While public health programs provide some support, the cost of advanced procedures remains a barrier for lower-income families.</w:t>
      </w:r>
    </w:p>
    <w:p>
      <w:pPr>
        <w:numPr>
          <w:ilvl w:val="0"/>
          <w:numId w:val="1002"/>
        </w:numPr>
        <w:pStyle w:val="Compact"/>
      </w:pPr>
      <w:r>
        <w:rPr>
          <w:bCs/>
          <w:b/>
        </w:rPr>
        <w:t xml:space="preserve">Cultural Factors:</w:t>
      </w:r>
      <w:r>
        <w:t xml:space="preserve"> </w:t>
      </w:r>
      <w:r>
        <w:t xml:space="preserve">Traditional dental practices and preferences for certain appliances (e.g., metal braces over clear aligners) persist in some communities, requiring orthodontists to adapt their communication strategies.</w:t>
      </w:r>
    </w:p>
    <w:p>
      <w:pPr>
        <w:numPr>
          <w:ilvl w:val="0"/>
          <w:numId w:val="1002"/>
        </w:numPr>
        <w:pStyle w:val="Compact"/>
      </w:pPr>
      <w:r>
        <w:rPr>
          <w:bCs/>
          <w:b/>
        </w:rPr>
        <w:t xml:space="preserve">Technological Integration:</w:t>
      </w:r>
      <w:r>
        <w:t xml:space="preserve"> </w:t>
      </w:r>
      <w:r>
        <w:t xml:space="preserve">Despite progress, the adoption of digital tools such as 3D imaging and virtual treatment planning is slower in Naples compared to northern Italian cities like Milan or Turin.</w:t>
      </w:r>
    </w:p>
    <w:bookmarkEnd w:id="22"/>
    <w:bookmarkStart w:id="23" w:name="Xd2e3ca07dfc9211911eb2ab8281191243836f26"/>
    <w:p>
      <w:pPr>
        <w:pStyle w:val="Heading2"/>
      </w:pPr>
      <w:r>
        <w:t xml:space="preserve">4. Educational and Professional Landscape in Italy</w:t>
      </w:r>
    </w:p>
    <w:p>
      <w:pPr>
        <w:pStyle w:val="FirstParagraph"/>
      </w:pPr>
      <w:r>
        <w:t xml:space="preserve">In Italy, the training of an</w:t>
      </w:r>
      <w:r>
        <w:t xml:space="preserve"> </w:t>
      </w:r>
      <w:r>
        <w:rPr>
          <w:bCs/>
          <w:b/>
        </w:rPr>
        <w:t xml:space="preserve">Orthodontist</w:t>
      </w:r>
      <w:r>
        <w:t xml:space="preserve"> </w:t>
      </w:r>
      <w:r>
        <w:t xml:space="preserve">requires not only academic excellence but also clinical experience in both general dentistry and orthodontic specialization. The University of Naples Federico II, one of the country’s leading institutions, offers programs that emphasize research-driven approaches to orthodontic care. This aligns with the growing trend of evidence-based practice in modern dentistry.</w:t>
      </w:r>
    </w:p>
    <w:p>
      <w:pPr>
        <w:pStyle w:val="BodyText"/>
      </w:pPr>
      <w:r>
        <w:t xml:space="preserve">However, the competitive nature of orthodontic specialization in Italy means that practitioners must often complete additional training abroad or collaborate with international professionals to stay current with global advancements. This is particularly relevant for</w:t>
      </w:r>
      <w:r>
        <w:t xml:space="preserve"> </w:t>
      </w:r>
      <w:r>
        <w:rPr>
          <w:iCs/>
          <w:i/>
        </w:rPr>
        <w:t xml:space="preserve">Naples</w:t>
      </w:r>
      <w:r>
        <w:t xml:space="preserve">, where some orthodontists partner with European institutions to enhance their expertise.</w:t>
      </w:r>
    </w:p>
    <w:bookmarkEnd w:id="23"/>
    <w:bookmarkStart w:id="24" w:name="X772b5ec3aa576bfbaa013de5770c093dddedae9"/>
    <w:p>
      <w:pPr>
        <w:pStyle w:val="Heading2"/>
      </w:pPr>
      <w:r>
        <w:t xml:space="preserve">5. Case Studies: Orthodontic Innovations in Naples</w:t>
      </w:r>
    </w:p>
    <w:p>
      <w:pPr>
        <w:pStyle w:val="FirstParagraph"/>
      </w:pPr>
      <w:r>
        <w:t xml:space="preserve">Several clinics in Naples have pioneered innovative approaches to orthodontic care, leveraging technology and patient-centric models. For example:</w:t>
      </w:r>
    </w:p>
    <w:p>
      <w:pPr>
        <w:numPr>
          <w:ilvl w:val="0"/>
          <w:numId w:val="1003"/>
        </w:numPr>
        <w:pStyle w:val="Compact"/>
      </w:pPr>
      <w:r>
        <w:rPr>
          <w:bCs/>
          <w:b/>
        </w:rPr>
        <w:t xml:space="preserve">Clinica Ortodonzia Napoli:</w:t>
      </w:r>
      <w:r>
        <w:t xml:space="preserve"> </w:t>
      </w:r>
      <w:r>
        <w:t xml:space="preserve">A private clinic that integrates 3D scanning for customized clear aligners, catering to the city’s growing demand for discreet treatment options.</w:t>
      </w:r>
    </w:p>
    <w:p>
      <w:pPr>
        <w:numPr>
          <w:ilvl w:val="0"/>
          <w:numId w:val="1003"/>
        </w:numPr>
        <w:pStyle w:val="Compact"/>
      </w:pPr>
      <w:r>
        <w:rPr>
          <w:bCs/>
          <w:b/>
        </w:rPr>
        <w:t xml:space="preserve">Public Health Initiatives:</w:t>
      </w:r>
      <w:r>
        <w:t xml:space="preserve"> </w:t>
      </w:r>
      <w:r>
        <w:t xml:space="preserve">The Naples Regional Health Authority has launched campaigns to promote early orthodontic screening for children, aiming to reduce the prevalence of severe malocclusions that require invasive interventions later in life.</w:t>
      </w:r>
    </w:p>
    <w:p>
      <w:pPr>
        <w:pStyle w:val="FirstParagraph"/>
      </w:pPr>
      <w:r>
        <w:t xml:space="preserve">These examples highlight how an</w:t>
      </w:r>
      <w:r>
        <w:t xml:space="preserve"> </w:t>
      </w:r>
      <w:r>
        <w:rPr>
          <w:bCs/>
          <w:b/>
        </w:rPr>
        <w:t xml:space="preserve">Orthodontist</w:t>
      </w:r>
      <w:r>
        <w:t xml:space="preserve"> </w:t>
      </w:r>
      <w:r>
        <w:t xml:space="preserve">in Naples must balance technical proficiency with a deep understanding of the local healthcare ecosystem.</w:t>
      </w:r>
    </w:p>
    <w:bookmarkEnd w:id="24"/>
    <w:bookmarkStart w:id="25" w:name="conclusion-and-recommendations"/>
    <w:p>
      <w:pPr>
        <w:pStyle w:val="Heading2"/>
      </w:pPr>
      <w:r>
        <w:t xml:space="preserve">6. Conclusion and Recommendations</w:t>
      </w:r>
    </w:p>
    <w:p>
      <w:pPr>
        <w:pStyle w:val="FirstParagraph"/>
      </w:pPr>
      <w:r>
        <w:t xml:space="preserve">The role of an</w:t>
      </w:r>
      <w:r>
        <w:t xml:space="preserve"> </w:t>
      </w:r>
      <w:r>
        <w:rPr>
          <w:bCs/>
          <w:b/>
        </w:rPr>
        <w:t xml:space="preserve">Orthodontist</w:t>
      </w:r>
      <w:r>
        <w:t xml:space="preserve"> </w:t>
      </w:r>
      <w:r>
        <w:t xml:space="preserve">in</w:t>
      </w:r>
      <w:r>
        <w:t xml:space="preserve"> </w:t>
      </w:r>
      <w:r>
        <w:rPr>
          <w:iCs/>
          <w:i/>
        </w:rPr>
        <w:t xml:space="preserve">Naples, Italy</w:t>
      </w:r>
      <w:r>
        <w:t xml:space="preserve">, is both challenging and rewarding. While the city’s unique cultural and economic context presents obstacles, it also offers opportunities to innovate and improve patient outcomes through collaboration, education, and technological integration.</w:t>
      </w:r>
    </w:p>
    <w:p>
      <w:pPr>
        <w:pStyle w:val="BodyText"/>
      </w:pPr>
      <w:r>
        <w:t xml:space="preserve">This Master Thesis underscores the need for continued investment in orthodontic research within Naples. Recommendations include:</w:t>
      </w:r>
    </w:p>
    <w:p>
      <w:pPr>
        <w:numPr>
          <w:ilvl w:val="0"/>
          <w:numId w:val="1004"/>
        </w:numPr>
        <w:pStyle w:val="Compact"/>
      </w:pPr>
      <w:r>
        <w:t xml:space="preserve">Expanding public funding for orthodontic treatments to increase accessibility.</w:t>
      </w:r>
    </w:p>
    <w:p>
      <w:pPr>
        <w:numPr>
          <w:ilvl w:val="0"/>
          <w:numId w:val="1004"/>
        </w:numPr>
        <w:pStyle w:val="Compact"/>
      </w:pPr>
      <w:r>
        <w:t xml:space="preserve">Promoting interdisciplinary collaboration between general dentists and orthodontists to streamline care.</w:t>
      </w:r>
    </w:p>
    <w:p>
      <w:pPr>
        <w:numPr>
          <w:ilvl w:val="0"/>
          <w:numId w:val="1004"/>
        </w:numPr>
        <w:pStyle w:val="Compact"/>
      </w:pPr>
      <w:r>
        <w:t xml:space="preserve">Encouraging the adoption of digital technologies in training programs for future orthodontists.</w:t>
      </w:r>
    </w:p>
    <w:p>
      <w:pPr>
        <w:pStyle w:val="FirstParagraph"/>
      </w:pPr>
      <w:r>
        <w:t xml:space="preserve">By addressing these challenges, Naples can position itself as a leader in advancing orthodontic care within Italy and beyond.</w:t>
      </w:r>
    </w:p>
    <w:bookmarkEnd w:id="25"/>
    <w:bookmarkStart w:id="26" w:name="references"/>
    <w:p>
      <w:pPr>
        <w:pStyle w:val="Heading2"/>
      </w:pPr>
      <w:r>
        <w:t xml:space="preserve">References</w:t>
      </w:r>
    </w:p>
    <w:p>
      <w:pPr>
        <w:pStyle w:val="FirstParagraph"/>
      </w:pPr>
      <w:r>
        <w:t xml:space="preserve">This Master Thesis draws on data from the Italian Ministry of Health, academic journals on dental medicine, and reports from the University of Naples Federico II. Specific citations are included in the full document (omitted here for brevity).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Orthodontic Practices and Challenges in Italy Naples</dc:title>
  <dc:creator/>
  <dc:language>en</dc:language>
  <cp:keywords/>
  <dcterms:created xsi:type="dcterms:W3CDTF">2026-07-23T21:47:49Z</dcterms:created>
  <dcterms:modified xsi:type="dcterms:W3CDTF">2026-07-23T21:47:49Z</dcterms:modified>
</cp:coreProperties>
</file>

<file path=docProps/custom.xml><?xml version="1.0" encoding="utf-8"?>
<Properties xmlns="http://schemas.openxmlformats.org/officeDocument/2006/custom-properties" xmlns:vt="http://schemas.openxmlformats.org/officeDocument/2006/docPropsVTypes"/>
</file>