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Comprehensive</w:t>
      </w:r>
      <w:r>
        <w:t xml:space="preserve"> </w:t>
      </w:r>
      <w:r>
        <w:t xml:space="preserve">Study</w:t>
      </w:r>
    </w:p>
    <w:bookmarkStart w:id="26" w:name="X49eaf0cfddc69ba529f881deac3cd1433df35f4"/>
    <w:p>
      <w:pPr>
        <w:pStyle w:val="Heading1"/>
      </w:pPr>
      <w:r>
        <w:t xml:space="preserve">Master Thesis: The Role of Orthodontists in Kenya Nairobi – A Critical Analysis</w:t>
      </w:r>
    </w:p>
    <w:bookmarkStart w:id="20" w:name="by-your-name"/>
    <w:p>
      <w:pPr>
        <w:pStyle w:val="Heading2"/>
      </w:pPr>
      <w:r>
        <w:t xml:space="preserve">By [Your Name]</w:t>
      </w:r>
    </w:p>
    <w:p>
      <w:pPr>
        <w:pStyle w:val="FirstParagraph"/>
      </w:pPr>
      <w:r>
        <w:rPr>
          <w:u w:val="single"/>
          <w:bCs/>
          <w:b/>
        </w:rPr>
        <w:t xml:space="preserve">Abstract:</w:t>
      </w:r>
    </w:p>
    <w:p>
      <w:pPr>
        <w:pStyle w:val="BodyText"/>
      </w:pPr>
      <w:r>
        <w:t xml:space="preserve">This Master Thesis explores the pivotal role of orthodontists in Kenya Nairobi, emphasizing their contribution to dental healthcare, public health initiatives, and the evolving demands of urban populations. As Nairobi emerges as a hub for advanced medical services in East Africa, orthodontists play a crucial role in addressing both functional and aesthetic dental concerns among its diverse populace. The study investigates current challenges faced by orthodontists in Nairobi, including resource limitations, cultural perceptions of dental care, and the integration of modern technologies. Additionally, it highlights opportunities for growth within the field through education, policy advocacy, and public awareness campaigns.</w:t>
      </w:r>
    </w:p>
    <w:bookmarkEnd w:id="20"/>
    <w:bookmarkStart w:id="21" w:name="introduction"/>
    <w:p>
      <w:pPr>
        <w:pStyle w:val="Heading2"/>
      </w:pPr>
      <w:r>
        <w:t xml:space="preserve">Introduction</w:t>
      </w:r>
    </w:p>
    <w:p>
      <w:pPr>
        <w:pStyle w:val="FirstParagraph"/>
      </w:pPr>
      <w:r>
        <w:t xml:space="preserve">Nairobi, the capital city of Kenya, has experienced rapid urbanization over the past two decades. This growth has led to increased demand for specialized healthcare services, including orthodontics. Orthodontists are dental professionals specializing in diagnosing and correcting misaligned teeth and jaws through mechanical means such as braces or clear aligners. Their work is critical not only for improving oral health but also for enhancing patients' quality of life by addressing psychological and social factors associated with dental aesthetics.</w:t>
      </w:r>
    </w:p>
    <w:p>
      <w:pPr>
        <w:pStyle w:val="BodyText"/>
      </w:pPr>
      <w:r>
        <w:t xml:space="preserve">This Master Thesis focuses on the role of orthodontists in Kenya Nairobi, analyzing how their expertise contributes to both individual and community well-being. It also examines the unique challenges faced by orthodontists in a rapidly growing urban environment, where access to specialized care is unevenly distributed and often limited by socioeconomic factors.</w:t>
      </w:r>
    </w:p>
    <w:bookmarkEnd w:id="21"/>
    <w:bookmarkStart w:id="22" w:name="literature-review"/>
    <w:p>
      <w:pPr>
        <w:pStyle w:val="Heading2"/>
      </w:pPr>
      <w:r>
        <w:t xml:space="preserve">Literature Review</w:t>
      </w:r>
    </w:p>
    <w:p>
      <w:pPr>
        <w:pStyle w:val="FirstParagraph"/>
      </w:pPr>
      <w:r>
        <w:t xml:space="preserve">The field of orthodontics has evolved significantly over the past 50 years, driven by advancements in technology and a greater understanding of craniofacial development. Globally, orthodontists are recognized as essential healthcare providers who address issues such as malocclusion, overcrowding, and temporomandibular joint disorders. However, in regions like Kenya Nairobi, access to these services remains limited compared to high-income countries.</w:t>
      </w:r>
    </w:p>
    <w:p>
      <w:pPr>
        <w:pStyle w:val="BodyText"/>
      </w:pPr>
      <w:r>
        <w:t xml:space="preserve">Studies have shown that dental care in Africa is often underprioritized due to resource constraints and a lack of public health infrastructure. In Nairobi, the situation is compounded by disparities in healthcare access between urban and peri-urban areas. According to data from the Kenya Dental Council (KDC), only a fraction of orthodontists operate within Nairobi’s private sector, leaving many residents without affordable options for treatment.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to provide a comprehensive understanding of orthodontic care in Kenya Nairobi. The study includes:</w:t>
      </w:r>
    </w:p>
    <w:p>
      <w:pPr>
        <w:numPr>
          <w:ilvl w:val="0"/>
          <w:numId w:val="1001"/>
        </w:numPr>
        <w:pStyle w:val="Compact"/>
      </w:pPr>
      <w:r>
        <w:rPr>
          <w:bCs/>
          <w:b/>
        </w:rPr>
        <w:t xml:space="preserve">Semi-structured interviews:</w:t>
      </w:r>
      <w:r>
        <w:t xml:space="preserve"> </w:t>
      </w:r>
      <w:r>
        <w:t xml:space="preserve">Conducted with orthodontists, dental students, and healthcare policymakers in Nairobi to gather insights into challenges and opportunities.</w:t>
      </w:r>
    </w:p>
    <w:p>
      <w:pPr>
        <w:numPr>
          <w:ilvl w:val="0"/>
          <w:numId w:val="1001"/>
        </w:numPr>
        <w:pStyle w:val="Compact"/>
      </w:pPr>
      <w:r>
        <w:rPr>
          <w:bCs/>
          <w:b/>
        </w:rPr>
        <w:t xml:space="preserve">Data analysis:</w:t>
      </w:r>
      <w:r>
        <w:t xml:space="preserve"> </w:t>
      </w:r>
      <w:r>
        <w:t xml:space="preserve">Review of public health reports from the Kenya Ministry of Health (MoH) and the KDC regarding dental care access in Nairobi.</w:t>
      </w:r>
    </w:p>
    <w:p>
      <w:pPr>
        <w:numPr>
          <w:ilvl w:val="0"/>
          <w:numId w:val="1001"/>
        </w:numPr>
        <w:pStyle w:val="Compact"/>
      </w:pPr>
      <w:r>
        <w:rPr>
          <w:bCs/>
          <w:b/>
        </w:rPr>
        <w:t xml:space="preserve">Casual observations:</w:t>
      </w:r>
      <w:r>
        <w:t xml:space="preserve"> </w:t>
      </w:r>
      <w:r>
        <w:t xml:space="preserve">Analysis of patient demographics and treatment patterns in private orthodontic clinics across Nairobi’s central business districts.</w:t>
      </w:r>
    </w:p>
    <w:bookmarkEnd w:id="23"/>
    <w:bookmarkStart w:id="24" w:name="findings-and-discussion"/>
    <w:p>
      <w:pPr>
        <w:pStyle w:val="Heading2"/>
      </w:pPr>
      <w:r>
        <w:t xml:space="preserve">Findings and Discussion</w:t>
      </w:r>
    </w:p>
    <w:p>
      <w:pPr>
        <w:pStyle w:val="FirstParagraph"/>
      </w:pPr>
      <w:r>
        <w:t xml:space="preserve">The research reveals that orthodontists in Kenya Nairobi face significant hurdles. Key findings include:</w:t>
      </w:r>
    </w:p>
    <w:p>
      <w:pPr>
        <w:numPr>
          <w:ilvl w:val="0"/>
          <w:numId w:val="1002"/>
        </w:numPr>
        <w:pStyle w:val="Compact"/>
      </w:pPr>
      <w:r>
        <w:rPr>
          <w:bCs/>
          <w:b/>
        </w:rPr>
        <w:t xml:space="preserve">Limited accessibility:</w:t>
      </w:r>
      <w:r>
        <w:t xml:space="preserve"> </w:t>
      </w:r>
      <w:r>
        <w:t xml:space="preserve">Many residents in low-income neighborhoods cannot afford orthodontic treatment, which is often perceived as a luxury rather than a medical necessity.</w:t>
      </w:r>
    </w:p>
    <w:p>
      <w:pPr>
        <w:numPr>
          <w:ilvl w:val="0"/>
          <w:numId w:val="1002"/>
        </w:numPr>
        <w:pStyle w:val="Compact"/>
      </w:pPr>
      <w:r>
        <w:rPr>
          <w:bCs/>
          <w:b/>
        </w:rPr>
        <w:t xml:space="preserve">Cultural barriers:</w:t>
      </w:r>
      <w:r>
        <w:t xml:space="preserve"> </w:t>
      </w:r>
      <w:r>
        <w:t xml:space="preserve">In some communities, there is skepticism toward modern dental treatments due to traditional beliefs about oral health and appearance.</w:t>
      </w:r>
    </w:p>
    <w:p>
      <w:pPr>
        <w:numPr>
          <w:ilvl w:val="0"/>
          <w:numId w:val="1002"/>
        </w:numPr>
        <w:pStyle w:val="Compact"/>
      </w:pPr>
      <w:r>
        <w:rPr>
          <w:bCs/>
          <w:b/>
        </w:rPr>
        <w:t xml:space="preserve">Lack of standardized training:</w:t>
      </w:r>
      <w:r>
        <w:t xml:space="preserve"> </w:t>
      </w:r>
      <w:r>
        <w:t xml:space="preserve">While Nairobi hosts institutions like the University of Nairobi Dental School, the curriculum for orthodontic specialization lags behind international standards.</w:t>
      </w:r>
    </w:p>
    <w:p>
      <w:pPr>
        <w:numPr>
          <w:ilvl w:val="0"/>
          <w:numId w:val="1002"/>
        </w:numPr>
        <w:pStyle w:val="Compact"/>
      </w:pPr>
      <w:r>
        <w:rPr>
          <w:bCs/>
          <w:b/>
        </w:rPr>
        <w:t xml:space="preserve">Tech adoption challenges:</w:t>
      </w:r>
      <w:r>
        <w:t xml:space="preserve"> </w:t>
      </w:r>
      <w:r>
        <w:t xml:space="preserve">Advanced tools such as digital imaging and CAD/CAM systems are rarely used in public clinics due to high costs.</w:t>
      </w:r>
    </w:p>
    <w:p>
      <w:pPr>
        <w:pStyle w:val="FirstParagraph"/>
      </w:pPr>
      <w:r>
        <w:t xml:space="preserve">Potential solutions include expanding subsidized orthodontic programs, integrating oral health education into school curricula, and fostering partnerships between private practitioners and public healthcare providers. The role of orthodontists as advocates for systemic change is also highlighted, with recommendations for policy reforms to improve access to care.</w:t>
      </w:r>
    </w:p>
    <w:bookmarkEnd w:id="24"/>
    <w:bookmarkStart w:id="25" w:name="conclusion"/>
    <w:p>
      <w:pPr>
        <w:pStyle w:val="Heading2"/>
      </w:pPr>
      <w:r>
        <w:t xml:space="preserve">Conclusion</w:t>
      </w:r>
    </w:p>
    <w:p>
      <w:pPr>
        <w:pStyle w:val="FirstParagraph"/>
      </w:pPr>
      <w:r>
        <w:t xml:space="preserve">In conclusion, this Master Thesis underscores the critical importance of orthodontists in Kenya Nairobi’s healthcare landscape. As urbanization continues, their role will only grow more vital in addressing both individual and public health needs. However, achieving equitable access to orthodontic care requires a concerted effort from policymakers, educators, and practitioners to overcome existing barriers. Future research should focus on longitudinal studies tracking the impact of orthodontic interventions on quality of life metrics in Nairobi’s diverse communities.</w:t>
      </w:r>
    </w:p>
    <w:p>
      <w:pPr>
        <w:pStyle w:val="BodyText"/>
      </w:pPr>
      <w:r>
        <w:rPr>
          <w:bCs/>
          <w:b/>
        </w:rPr>
        <w:t xml:space="preserve">Keywords:</w:t>
      </w:r>
      <w:r>
        <w:t xml:space="preserve"> </w:t>
      </w:r>
      <w:r>
        <w:t xml:space="preserve">Master Thesis, Orthodontist,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Orthodontists in Kenya Nairobi: A Comprehensive Study</dc:title>
  <dc:creator/>
  <cp:keywords/>
  <dcterms:created xsi:type="dcterms:W3CDTF">2026-07-22T22:46:57Z</dcterms:created>
  <dcterms:modified xsi:type="dcterms:W3CDTF">2026-07-22T22:46:57Z</dcterms:modified>
</cp:coreProperties>
</file>

<file path=docProps/custom.xml><?xml version="1.0" encoding="utf-8"?>
<Properties xmlns="http://schemas.openxmlformats.org/officeDocument/2006/custom-properties" xmlns:vt="http://schemas.openxmlformats.org/officeDocument/2006/docPropsVTypes"/>
</file>