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055c7abb69a43665c42bc5dfe01c07ea740d1ae"/>
    <w:p>
      <w:pPr>
        <w:pStyle w:val="Heading1"/>
      </w:pPr>
      <w:r>
        <w:t xml:space="preserve">Master Thesis: The Role of Orthodontists in Nigeria Abuja</w:t>
      </w:r>
    </w:p>
    <w:bookmarkStart w:id="20" w:name="abstract"/>
    <w:p>
      <w:pPr>
        <w:pStyle w:val="Heading2"/>
      </w:pPr>
      <w:r>
        <w:t xml:space="preserve">Abstract</w:t>
      </w:r>
    </w:p>
    <w:p>
      <w:pPr>
        <w:pStyle w:val="FirstParagraph"/>
      </w:pPr>
      <w:r>
        <w:t xml:space="preserve">This Master Thesis explores the critical role of orthodontists in addressing dental health challenges within the Federal Capital Territory (FCT) of Nigeria, specifically Abuja. As a rapidly urbanizing city, Abuja faces unique demands for specialized dental care, with orthodontics being a key area requiring attention. The study examines current practices, challenges faced by orthodontists in Nigeria Abujas healthcare ecosystem, and strategies to enhance access to quality orthodontic services. By analyzing the interplay between professional practice, infrastructure development, and public health policies in Abuja, this thesis aims to provide actionable insights for improving dental care outcomes in the region.</w:t>
      </w:r>
    </w:p>
    <w:bookmarkEnd w:id="20"/>
    <w:bookmarkStart w:id="21" w:name="introduction"/>
    <w:p>
      <w:pPr>
        <w:pStyle w:val="Heading2"/>
      </w:pPr>
      <w:r>
        <w:t xml:space="preserve">Introduction</w:t>
      </w:r>
    </w:p>
    <w:p>
      <w:pPr>
        <w:pStyle w:val="FirstParagraph"/>
      </w:pPr>
      <w:r>
        <w:t xml:space="preserve">The field of orthodontics focuses on diagnosing, preventing, and correcting malocclusions (misaligned teeth) through various appliances such as braces. As a sub-specialty of dentistry, orthodontists play a vital role in enhancing both functional and aesthetic dental health. In Nigeria’s capital city, Abuja—a hub for political and administrative activities—orthodontic services are increasingly in demand due to rising population density, urbanization trends, and growing awareness of cosmetic dentistry. However, the availability of qualified orthodontists remains limited compared to other healthcare sectors.</w:t>
      </w:r>
    </w:p>
    <w:p>
      <w:pPr>
        <w:pStyle w:val="BodyText"/>
      </w:pPr>
      <w:r>
        <w:t xml:space="preserve">The Master Thesis is structured to address gaps in understanding how orthodontists can contribute effectively to public health outcomes in Abuja. It investigates challenges such as inadequate training infrastructure for orthodontic specialists in Nigeria, high treatment costs, and cultural perceptions about dental care. The study also emphasizes the need for integrating orthodontic services into broader healthcare policies tailored to Abuja’s unique demographic and socio-economic landscape.</w:t>
      </w:r>
    </w:p>
    <w:bookmarkEnd w:id="21"/>
    <w:bookmarkStart w:id="22" w:name="background-of-orthodontics-in-nigeria"/>
    <w:p>
      <w:pPr>
        <w:pStyle w:val="Heading2"/>
      </w:pPr>
      <w:r>
        <w:t xml:space="preserve">Background of Orthodontics in Nigeria</w:t>
      </w:r>
    </w:p>
    <w:p>
      <w:pPr>
        <w:pStyle w:val="FirstParagraph"/>
      </w:pPr>
      <w:r>
        <w:t xml:space="preserve">Nigeria’s dental sector has historically struggled with a shortage of specialists, including orthodontists. According to data from the Nigerian Medical Association (NMA) and the Nigerian Dental Council (NDC), only a fraction of dentists pursue advanced training in orthodontics. Most orthodontic education is conducted abroad, often in countries like the United States or South Africa, leading to brain drain and high costs for patients seeking treatment domestically.</w:t>
      </w:r>
    </w:p>
    <w:p>
      <w:pPr>
        <w:pStyle w:val="BodyText"/>
      </w:pPr>
      <w:r>
        <w:t xml:space="preserve">Abuja, as Nigeria’s federal capital, has seen gradual improvements in healthcare infrastructure over the past decade. However, the city still lacks specialized dental clinics dedicated to orthodontics. This gap is exacerbated by limited public funding for dental services and a reliance on private practitioners who often charge exorbitant fees.</w:t>
      </w:r>
    </w:p>
    <w:bookmarkEnd w:id="22"/>
    <w:bookmarkStart w:id="23" w:name="Xddba8e2db4e8b76edc4cd75dcfdc9c8973e3882"/>
    <w:p>
      <w:pPr>
        <w:pStyle w:val="Heading2"/>
      </w:pPr>
      <w:r>
        <w:t xml:space="preserve">Challenges Faced by Orthodontists in Nigeria Abuja</w:t>
      </w:r>
    </w:p>
    <w:p>
      <w:pPr>
        <w:pStyle w:val="FirstParagraph"/>
      </w:pPr>
      <w:r>
        <w:t xml:space="preserve">Orthodontists operating in Abuja encounter several challenges that hinder their ability to deliver comprehensive care. These include:</w:t>
      </w:r>
    </w:p>
    <w:p>
      <w:pPr>
        <w:numPr>
          <w:ilvl w:val="0"/>
          <w:numId w:val="1001"/>
        </w:numPr>
        <w:pStyle w:val="Compact"/>
      </w:pPr>
      <w:r>
        <w:rPr>
          <w:bCs/>
          <w:b/>
        </w:rPr>
        <w:t xml:space="preserve">Limited Training Opportunities:</w:t>
      </w:r>
      <w:r>
        <w:t xml:space="preserve"> </w:t>
      </w:r>
      <w:r>
        <w:t xml:space="preserve">The absence of accredited orthodontic training programs within Nigeria forces professionals to travel abroad for specialization, increasing financial and time burdens.</w:t>
      </w:r>
    </w:p>
    <w:p>
      <w:pPr>
        <w:numPr>
          <w:ilvl w:val="0"/>
          <w:numId w:val="1001"/>
        </w:numPr>
        <w:pStyle w:val="Compact"/>
      </w:pPr>
      <w:r>
        <w:rPr>
          <w:bCs/>
          <w:b/>
        </w:rPr>
        <w:t xml:space="preserve">High Treatment Costs:</w:t>
      </w:r>
      <w:r>
        <w:t xml:space="preserve"> </w:t>
      </w:r>
      <w:r>
        <w:t xml:space="preserve">Orthodontic procedures such as braces or aligners are often unaffordable for the majority of Abuja’s population, particularly those in lower-income brackets.</w:t>
      </w:r>
    </w:p>
    <w:p>
      <w:pPr>
        <w:numPr>
          <w:ilvl w:val="0"/>
          <w:numId w:val="1001"/>
        </w:numPr>
        <w:pStyle w:val="Compact"/>
      </w:pPr>
      <w:r>
        <w:rPr>
          <w:bCs/>
          <w:b/>
        </w:rPr>
        <w:t xml:space="preserve">Cultural Perceptions:</w:t>
      </w:r>
      <w:r>
        <w:t xml:space="preserve"> </w:t>
      </w:r>
      <w:r>
        <w:t xml:space="preserve">In some communities, orthodontic treatment is viewed as a luxury rather than a necessity. This stigma discourages individuals from seeking early intervention for malocclusions.</w:t>
      </w:r>
    </w:p>
    <w:p>
      <w:pPr>
        <w:numPr>
          <w:ilvl w:val="0"/>
          <w:numId w:val="1001"/>
        </w:numPr>
        <w:pStyle w:val="Compact"/>
      </w:pPr>
      <w:r>
        <w:rPr>
          <w:bCs/>
          <w:b/>
        </w:rPr>
        <w:t xml:space="preserve">Inadequate Infrastructure:</w:t>
      </w:r>
      <w:r>
        <w:t xml:space="preserve"> </w:t>
      </w:r>
      <w:r>
        <w:t xml:space="preserve">Public healthcare facilities in Abuja lack modern diagnostic tools and treatment equipment required for advanced orthodontic procedures.</w:t>
      </w:r>
    </w:p>
    <w:bookmarkEnd w:id="23"/>
    <w:bookmarkStart w:id="24" w:name="Xe83cf328994459ab58c25a08dde1b6b1ba68160"/>
    <w:p>
      <w:pPr>
        <w:pStyle w:val="Heading2"/>
      </w:pPr>
      <w:r>
        <w:t xml:space="preserve">Current State of Orthodontic Services in Abuja</w:t>
      </w:r>
    </w:p>
    <w:p>
      <w:pPr>
        <w:pStyle w:val="FirstParagraph"/>
      </w:pPr>
      <w:r>
        <w:t xml:space="preserve">Despite these challenges, private orthodontic clinics in Abuja have grown to meet the demands of affluent patients. These clinics often employ internationally trained professionals and use cutting-edge technology, such as digital imaging and 3D modeling for treatment planning. However, this trend has widened disparities in access to care.</w:t>
      </w:r>
    </w:p>
    <w:p>
      <w:pPr>
        <w:pStyle w:val="BodyText"/>
      </w:pPr>
      <w:r>
        <w:t xml:space="preserve">The government of the Federal Capital Territory (FCT) has initiated programs to improve public healthcare services, but orthodontics remains a low priority. A survey conducted by the FCT Health Department in 2023 revealed that less than 15% of public hospitals in Abuja offer any form of orthodontic care, highlighting the urgent need for policy intervention.</w:t>
      </w:r>
    </w:p>
    <w:bookmarkEnd w:id="24"/>
    <w:bookmarkStart w:id="25" w:name="recommendations-and-future-directions"/>
    <w:p>
      <w:pPr>
        <w:pStyle w:val="Heading2"/>
      </w:pPr>
      <w:r>
        <w:t xml:space="preserve">Recommendations and Future Directions</w:t>
      </w:r>
    </w:p>
    <w:p>
      <w:pPr>
        <w:pStyle w:val="FirstParagraph"/>
      </w:pPr>
      <w:r>
        <w:t xml:space="preserve">To address these challenges, this Master Thesis proposes several strategies:</w:t>
      </w:r>
    </w:p>
    <w:p>
      <w:pPr>
        <w:numPr>
          <w:ilvl w:val="0"/>
          <w:numId w:val="1002"/>
        </w:numPr>
        <w:pStyle w:val="Compact"/>
      </w:pPr>
      <w:r>
        <w:rPr>
          <w:bCs/>
          <w:b/>
        </w:rPr>
        <w:t xml:space="preserve">Establish Local Orthodontic Training Programs:</w:t>
      </w:r>
      <w:r>
        <w:t xml:space="preserve"> </w:t>
      </w:r>
      <w:r>
        <w:t xml:space="preserve">Collaborating with Nigerian universities and international institutions to create accredited orthodontic training centers in Abuja would reduce reliance on foreign education.</w:t>
      </w:r>
    </w:p>
    <w:p>
      <w:pPr>
        <w:numPr>
          <w:ilvl w:val="0"/>
          <w:numId w:val="1002"/>
        </w:numPr>
        <w:pStyle w:val="Compact"/>
      </w:pPr>
      <w:r>
        <w:rPr>
          <w:bCs/>
          <w:b/>
        </w:rPr>
        <w:t xml:space="preserve">Increase Public Awareness Campaigns:</w:t>
      </w:r>
      <w:r>
        <w:t xml:space="preserve"> </w:t>
      </w:r>
      <w:r>
        <w:t xml:space="preserve">Targeted outreach programs can educate the public about the benefits of orthodontic treatment, reducing cultural stigma and encouraging early intervention.</w:t>
      </w:r>
    </w:p>
    <w:p>
      <w:pPr>
        <w:numPr>
          <w:ilvl w:val="0"/>
          <w:numId w:val="1002"/>
        </w:numPr>
        <w:pStyle w:val="Compact"/>
      </w:pPr>
      <w:r>
        <w:rPr>
          <w:bCs/>
          <w:b/>
        </w:rPr>
        <w:t xml:space="preserve">Subsidize Orthodontic Services:</w:t>
      </w:r>
      <w:r>
        <w:t xml:space="preserve"> </w:t>
      </w:r>
      <w:r>
        <w:t xml:space="preserve">The FCT government could introduce subsidies or insurance coverage for low-income patients to make orthodontic care more accessible.</w:t>
      </w:r>
    </w:p>
    <w:p>
      <w:pPr>
        <w:numPr>
          <w:ilvl w:val="0"/>
          <w:numId w:val="1002"/>
        </w:numPr>
        <w:pStyle w:val="Compact"/>
      </w:pPr>
      <w:r>
        <w:rPr>
          <w:bCs/>
          <w:b/>
        </w:rPr>
        <w:t xml:space="preserve">Invest in Healthcare Infrastructure:</w:t>
      </w:r>
      <w:r>
        <w:t xml:space="preserve"> </w:t>
      </w:r>
      <w:r>
        <w:t xml:space="preserve">Upgrading public hospitals with modern orthodontic equipment and training staff to use these tools would improve service delivery.</w:t>
      </w:r>
    </w:p>
    <w:bookmarkEnd w:id="25"/>
    <w:bookmarkStart w:id="26" w:name="conclusion"/>
    <w:p>
      <w:pPr>
        <w:pStyle w:val="Heading2"/>
      </w:pPr>
      <w:r>
        <w:t xml:space="preserve">Conclusion</w:t>
      </w:r>
    </w:p>
    <w:p>
      <w:pPr>
        <w:pStyle w:val="FirstParagraph"/>
      </w:pPr>
      <w:r>
        <w:t xml:space="preserve">This Master Thesis underscores the importance of orthodontists in enhancing dental health outcomes for residents of Nigeria Abuja. By addressing systemic challenges such as training shortages, high costs, and inadequate infrastructure, policymakers and healthcare providers can work together to make orthodontic care more inclusive and effective. The findings emphasize that investing in orthodontic services is not only a matter of individual health but also a strategic step toward improving the overall quality of life in Abuja’s rapidly growing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Nigeria Abuja</dc:title>
  <dc:creator/>
  <dc:language>en</dc:language>
  <cp:keywords/>
  <dcterms:created xsi:type="dcterms:W3CDTF">2026-07-23T04:03:22Z</dcterms:created>
  <dcterms:modified xsi:type="dcterms:W3CDTF">2026-07-23T04:03:22Z</dcterms:modified>
</cp:coreProperties>
</file>

<file path=docProps/custom.xml><?xml version="1.0" encoding="utf-8"?>
<Properties xmlns="http://schemas.openxmlformats.org/officeDocument/2006/custom-properties" xmlns:vt="http://schemas.openxmlformats.org/officeDocument/2006/docPropsVTypes"/>
</file>