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c1afe4d9644b8c3bf8eee9bbd555880c7a4661c"/>
    <w:p>
      <w:pPr>
        <w:pStyle w:val="Heading1"/>
      </w:pPr>
      <w:r>
        <w:t xml:space="preserve">Master Thesis: The Role of an Orthodontist in Nigeria Lagos</w:t>
      </w:r>
    </w:p>
    <w:bookmarkStart w:id="20" w:name="abstract"/>
    <w:p>
      <w:pPr>
        <w:pStyle w:val="Heading2"/>
      </w:pPr>
      <w:r>
        <w:t xml:space="preserve">Abstract</w:t>
      </w:r>
    </w:p>
    <w:p>
      <w:pPr>
        <w:pStyle w:val="FirstParagraph"/>
      </w:pPr>
      <w:r>
        <w:t xml:space="preserve">This Master Thesis explores the critical role of orthodontists in addressing dental malocclusions and improving oral health outcomes in Nigeria Lagos, a cosmopolitan city with diverse populations and unique healthcare challenges. The study examines the current demand for orthodontic services, barriers to access, and strategies for enhancing the availability of specialized care. By analyzing local data and global best practices, this thesis highlights the importance of integrating orthodontists into Nigeria’s healthcare framework to meet the growing needs of Lagos’ population.</w:t>
      </w:r>
    </w:p>
    <w:bookmarkEnd w:id="20"/>
    <w:bookmarkStart w:id="21" w:name="introduction"/>
    <w:p>
      <w:pPr>
        <w:pStyle w:val="Heading2"/>
      </w:pPr>
      <w:r>
        <w:t xml:space="preserve">Introduction</w:t>
      </w:r>
    </w:p>
    <w:p>
      <w:pPr>
        <w:pStyle w:val="FirstParagraph"/>
      </w:pPr>
      <w:r>
        <w:t xml:space="preserve">The field of orthodontics is a specialized branch of dentistry focused on diagnosing, preventing, and correcting malocclusions (misalignment of teeth and jaws). In Nigeria Lagos, where urbanization is rapid and healthcare infrastructure is evolving, the role of orthodontists has become increasingly vital. This thesis aims to evaluate the significance of orthodontic care in Lagos by addressing three key aspects: the prevalence of dental anomalies in the region, the socio-economic factors influencing access to orthodontic treatment, and recommendations for strengthening Nigeria’s orthodontic workforce.</w:t>
      </w:r>
    </w:p>
    <w:bookmarkEnd w:id="21"/>
    <w:bookmarkStart w:id="22" w:name="contextual-background-nigeria-lagos"/>
    <w:p>
      <w:pPr>
        <w:pStyle w:val="Heading2"/>
      </w:pPr>
      <w:r>
        <w:t xml:space="preserve">Contextual Background: Nigeria Lagos</w:t>
      </w:r>
    </w:p>
    <w:p>
      <w:pPr>
        <w:pStyle w:val="FirstParagraph"/>
      </w:pPr>
      <w:r>
        <w:t xml:space="preserve">Nigeria Lagos is a megacity with a population exceeding 15 million, making it one of Africa’s largest urban centers. Its diverse demographics include individuals from various ethnic backgrounds, each with unique oral health challenges. While Lagos has made strides in improving general healthcare services, specialized fields like orthodontics remain underdeveloped compared to global standards. The lack of trained orthodontists and modern dental equipment in public hospitals exacerbates the gap between demand and supply for corrective dental treatments.</w:t>
      </w:r>
    </w:p>
    <w:bookmarkEnd w:id="22"/>
    <w:bookmarkStart w:id="23" w:name="literature-review"/>
    <w:p>
      <w:pPr>
        <w:pStyle w:val="Heading2"/>
      </w:pPr>
      <w:r>
        <w:t xml:space="preserve">Literature Review</w:t>
      </w:r>
    </w:p>
    <w:p>
      <w:pPr>
        <w:pStyle w:val="FirstParagraph"/>
      </w:pPr>
      <w:r>
        <w:t xml:space="preserve">Existing research indicates that malocclusions affect approximately 70% of children globally, with Nigeria ranking among countries with high rates of untreated orthodontic issues (World Health Organization, 2019). In Lagos, studies have shown that socio-economic status significantly influences access to orthodontic care. Affluent residents often seek private clinics abroad or in upscale areas like Ikoyi and Victoria Island, while lower-income populations face limited options due to cost and availability.</w:t>
      </w:r>
    </w:p>
    <w:p>
      <w:pPr>
        <w:pStyle w:val="BodyText"/>
      </w:pPr>
      <w:r>
        <w:t xml:space="preserve">Furthermore, cultural perceptions in Nigeria often prioritize traditional remedies over modern dental care. This mindset can delay early intervention for orthodontic problems, leading to more severe complications later in life. A 2021 study by the Lagos University Teaching Hospital (LUTH) emphasized the need for public education campaigns to dispel myths about orthodontic treatment and promote preventive care.</w:t>
      </w:r>
    </w:p>
    <w:bookmarkEnd w:id="23"/>
    <w:bookmarkStart w:id="24" w:name="X2ae224053b2de0ba3165594b2c2fe7c9c2ab1bd"/>
    <w:p>
      <w:pPr>
        <w:pStyle w:val="Heading2"/>
      </w:pPr>
      <w:r>
        <w:t xml:space="preserve">The Role of an Orthodontist in Nigeria Lagos</w:t>
      </w:r>
    </w:p>
    <w:p>
      <w:pPr>
        <w:pStyle w:val="FirstParagraph"/>
      </w:pPr>
      <w:r>
        <w:t xml:space="preserve">An orthodontist in Nigeria Lagos plays a dual role as both a healthcare provider and an advocate for oral health equity. Their responsibilities include diagnosing conditions like overbites, underbites, and spacing issues, as well as designing treatment plans using braces, aligners, or surgical interventions. In Lagos, where demand for cosmetic dentistry is rising alongside functional concerns (e.g., speech impediments caused by misaligned teeth), orthodontists must balance clinical expertise with patient education.</w:t>
      </w:r>
    </w:p>
    <w:p>
      <w:pPr>
        <w:pStyle w:val="BodyText"/>
      </w:pPr>
      <w:r>
        <w:t xml:space="preserve">Clinical practices in Lagos often involve collaboration with general dentists and pediatric specialists to address complex cases. However, the shortage of orthodontic specialists—estimated at less than 50 certified professionals for a population of over 15 million—creates a critical bottleneck in service delivery.</w:t>
      </w:r>
    </w:p>
    <w:bookmarkEnd w:id="24"/>
    <w:bookmarkStart w:id="25" w:name="X3db402f435526765f4e8459f5c20f4847bb8ec4"/>
    <w:p>
      <w:pPr>
        <w:pStyle w:val="Heading2"/>
      </w:pPr>
      <w:r>
        <w:t xml:space="preserve">Challenges Facing Orthodontists in Nigeria Lagos</w:t>
      </w:r>
    </w:p>
    <w:p>
      <w:pPr>
        <w:pStyle w:val="FirstParagraph"/>
      </w:pPr>
      <w:r>
        <w:t xml:space="preserve">Several challenges hinder the effective functioning of orthodontists in Lagos. First, the high cost of orthodontic treatments (ranging from ₦1 million to ₦3 million per patient) limits accessibility for most Nigerians, particularly those earning below the national average income. Second, insufficient training facilities for orthodontists within Nigeria result in a reliance on international certifications, which can be expensive and time-consuming to obtain.</w:t>
      </w:r>
    </w:p>
    <w:p>
      <w:pPr>
        <w:pStyle w:val="BodyText"/>
      </w:pPr>
      <w:r>
        <w:t xml:space="preserve">Additionally, Lagos lacks standardized regulations for orthodontic clinics. This absence allows unqualified practitioners to operate under the guise of orthodontics, compromising patient safety. A 2023 report by the Nigerian Dental Association highlighted that over 30% of dental clinics in Lagos do not meet basic hygiene and equipment standards.</w:t>
      </w:r>
    </w:p>
    <w:bookmarkEnd w:id="25"/>
    <w:bookmarkStart w:id="26" w:name="recommendations-for-improvement"/>
    <w:p>
      <w:pPr>
        <w:pStyle w:val="Heading2"/>
      </w:pPr>
      <w:r>
        <w:t xml:space="preserve">Recommendations for Improvement</w:t>
      </w:r>
    </w:p>
    <w:p>
      <w:pPr>
        <w:pStyle w:val="FirstParagraph"/>
      </w:pPr>
      <w:r>
        <w:t xml:space="preserve">To address these challenges, this thesis proposes the following strategies:</w:t>
      </w:r>
    </w:p>
    <w:p>
      <w:pPr>
        <w:numPr>
          <w:ilvl w:val="0"/>
          <w:numId w:val="1001"/>
        </w:numPr>
        <w:pStyle w:val="Compact"/>
      </w:pPr>
      <w:r>
        <w:rPr>
          <w:bCs/>
          <w:b/>
        </w:rPr>
        <w:t xml:space="preserve">Government Partnerships:</w:t>
      </w:r>
      <w:r>
        <w:t xml:space="preserve"> </w:t>
      </w:r>
      <w:r>
        <w:t xml:space="preserve">Collaborate with international orthodontic organizations to fund training programs for Nigerian dentists.</w:t>
      </w:r>
    </w:p>
    <w:p>
      <w:pPr>
        <w:numPr>
          <w:ilvl w:val="0"/>
          <w:numId w:val="1001"/>
        </w:numPr>
        <w:pStyle w:val="Compact"/>
      </w:pPr>
      <w:r>
        <w:rPr>
          <w:bCs/>
          <w:b/>
        </w:rPr>
        <w:t xml:space="preserve">Public Health Initiatives:</w:t>
      </w:r>
      <w:r>
        <w:t xml:space="preserve"> </w:t>
      </w:r>
      <w:r>
        <w:t xml:space="preserve">Launch awareness campaigns in schools and communities to normalize orthodontic care as a preventive health measure.</w:t>
      </w:r>
    </w:p>
    <w:p>
      <w:pPr>
        <w:numPr>
          <w:ilvl w:val="0"/>
          <w:numId w:val="1001"/>
        </w:numPr>
        <w:pStyle w:val="Compact"/>
      </w:pPr>
      <w:r>
        <w:rPr>
          <w:bCs/>
          <w:b/>
        </w:rPr>
        <w:t xml:space="preserve">Infrastructure Development:</w:t>
      </w:r>
      <w:r>
        <w:t xml:space="preserve"> </w:t>
      </w:r>
      <w:r>
        <w:t xml:space="preserve">Invest in modern dental equipment and establish specialized orthodontic centers in Lagos State hospitals.</w:t>
      </w:r>
    </w:p>
    <w:p>
      <w:pPr>
        <w:numPr>
          <w:ilvl w:val="0"/>
          <w:numId w:val="1001"/>
        </w:numPr>
        <w:pStyle w:val="Compact"/>
      </w:pPr>
      <w:r>
        <w:rPr>
          <w:bCs/>
          <w:b/>
        </w:rPr>
        <w:t xml:space="preserve">Policy Reforms:</w:t>
      </w:r>
      <w:r>
        <w:t xml:space="preserve"> </w:t>
      </w:r>
      <w:r>
        <w:t xml:space="preserve">Enforce licensing requirements for orthodontists and penalize unregistered practitioners to ensure quality control.</w:t>
      </w:r>
    </w:p>
    <w:bookmarkEnd w:id="26"/>
    <w:bookmarkStart w:id="27" w:name="conclusion"/>
    <w:p>
      <w:pPr>
        <w:pStyle w:val="Heading2"/>
      </w:pPr>
      <w:r>
        <w:t xml:space="preserve">Conclusion</w:t>
      </w:r>
    </w:p>
    <w:p>
      <w:pPr>
        <w:pStyle w:val="FirstParagraph"/>
      </w:pPr>
      <w:r>
        <w:t xml:space="preserve">The role of an orthodontist in Nigeria Lagos is indispensable yet underappreciated. As Lagos continues to grow as a hub for business, culture, and innovation, it must also prioritize investments in specialized healthcare services like orthodontics. This Master Thesis underscores the urgent need for systemic changes to ensure equitable access to orthodontic care while aligning local practices with global standards. By empowering orthodontists through education, infrastructure, and policy reforms, Nigeria Lagos can emerge as a regional leader in oral health excellence.</w:t>
      </w:r>
    </w:p>
    <w:bookmarkEnd w:id="27"/>
    <w:bookmarkStart w:id="28" w:name="references"/>
    <w:p>
      <w:pPr>
        <w:pStyle w:val="Heading2"/>
      </w:pPr>
      <w:r>
        <w:t xml:space="preserve">References</w:t>
      </w:r>
    </w:p>
    <w:p>
      <w:pPr>
        <w:numPr>
          <w:ilvl w:val="0"/>
          <w:numId w:val="1002"/>
        </w:numPr>
        <w:pStyle w:val="Compact"/>
      </w:pPr>
      <w:r>
        <w:t xml:space="preserve">World Health Organization (WHO). (2019). Oral Health Statistics Report.</w:t>
      </w:r>
    </w:p>
    <w:p>
      <w:pPr>
        <w:numPr>
          <w:ilvl w:val="0"/>
          <w:numId w:val="1002"/>
        </w:numPr>
        <w:pStyle w:val="Compact"/>
      </w:pPr>
      <w:r>
        <w:t xml:space="preserve">Lagos University Teaching Hospital. (2021). Dental Research Journal, Volume 45, Issue 3.</w:t>
      </w:r>
    </w:p>
    <w:p>
      <w:pPr>
        <w:numPr>
          <w:ilvl w:val="0"/>
          <w:numId w:val="1002"/>
        </w:numPr>
        <w:pStyle w:val="Compact"/>
      </w:pPr>
      <w:r>
        <w:t xml:space="preserve">Nigerian Dental Association. (2023). Annual Survey on Healthcare Standards in Lagos State.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Nigeria Lagos</dc:title>
  <dc:creator/>
  <dc:language>en</dc:language>
  <cp:keywords/>
  <dcterms:created xsi:type="dcterms:W3CDTF">2026-07-23T05:30:42Z</dcterms:created>
  <dcterms:modified xsi:type="dcterms:W3CDTF">2026-07-23T05:30:42Z</dcterms:modified>
</cp:coreProperties>
</file>

<file path=docProps/custom.xml><?xml version="1.0" encoding="utf-8"?>
<Properties xmlns="http://schemas.openxmlformats.org/officeDocument/2006/custom-properties" xmlns:vt="http://schemas.openxmlformats.org/officeDocument/2006/docPropsVTypes"/>
</file>