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163d25a247b00f02fe5cfc71f9ba7b0f14730ea"/>
    <w:p>
      <w:pPr>
        <w:pStyle w:val="Heading1"/>
      </w:pPr>
      <w:r>
        <w:t xml:space="preserve">Master Thesis: The Role of an Orthodontist in Saudi Arabia Jeddah</w:t>
      </w:r>
    </w:p>
    <w:p>
      <w:pPr>
        <w:pStyle w:val="FirstParagraph"/>
      </w:pPr>
      <w:r>
        <w:t xml:space="preserve">This</w:t>
      </w:r>
      <w:r>
        <w:t xml:space="preserve"> </w:t>
      </w:r>
      <w:r>
        <w:rPr>
          <w:bCs/>
          <w:b/>
        </w:rPr>
        <w:t xml:space="preserve">Master Thesis</w:t>
      </w:r>
      <w:r>
        <w:t xml:space="preserve"> </w:t>
      </w:r>
      <w:r>
        <w:t xml:space="preserve">explores the evolving role of an</w:t>
      </w:r>
      <w:r>
        <w:t xml:space="preserve"> </w:t>
      </w:r>
      <w:r>
        <w:rPr>
          <w:bCs/>
          <w:b/>
        </w:rPr>
        <w:t xml:space="preserve">Orthodontist</w:t>
      </w:r>
      <w:r>
        <w:t xml:space="preserve"> </w:t>
      </w:r>
      <w:r>
        <w:t xml:space="preserve">in the context of Saudi Arabia Jeddah, emphasizing the unique challenges and opportunities within this region. As a key player in dental healthcare, an Orthodontist specializes in diagnosing, preventing, and treating dental and facial irregularities. In Saudi Arabia Jeddah, where rapid urbanization and cultural dynamics intersect with modern medical practices, the significance of orthodontic care has gained unprecedented attention.</w:t>
      </w:r>
    </w:p>
    <w:bookmarkStart w:id="20" w:name="abstract"/>
    <w:p>
      <w:pPr>
        <w:pStyle w:val="Heading2"/>
      </w:pPr>
      <w:r>
        <w:t xml:space="preserve">Abstract</w:t>
      </w:r>
    </w:p>
    <w:p>
      <w:pPr>
        <w:pStyle w:val="FirstParagraph"/>
      </w:pPr>
      <w:r>
        <w:t xml:space="preserve">This research delves into the professional landscape of an Orthodontist in Saudi Arabia Jeddah, analyzing trends in patient demographics, clinical practices, and the influence of local socio-cultural factors. The study highlights the demand for orthodontic services driven by increased awareness of cosmetic dentistry and improved access to healthcare infrastructure. It also addresses challenges such as resource allocation, patient education, and adherence to international standards within a culturally specific context.</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Master Thesis</w:t>
      </w:r>
      <w:r>
        <w:t xml:space="preserve"> </w:t>
      </w:r>
      <w:r>
        <w:t xml:space="preserve">aims to bridge the gap between academic knowledge and practical application by examining the role of an</w:t>
      </w:r>
      <w:r>
        <w:t xml:space="preserve"> </w:t>
      </w:r>
      <w:r>
        <w:rPr>
          <w:bCs/>
          <w:b/>
        </w:rPr>
        <w:t xml:space="preserve">Orthodontist</w:t>
      </w:r>
      <w:r>
        <w:t xml:space="preserve"> </w:t>
      </w:r>
      <w:r>
        <w:t xml:space="preserve">in Saudi Arabia Jeddah. As one of the largest cities in the Kingdom, Jeddah serves as a hub for diverse populations, making it a critical area for studying healthcare trends. The increasing prevalence of malocclusion (misalignment of teeth) and associated oral health issues has elevated the demand for specialized orthodontic care.</w:t>
      </w:r>
    </w:p>
    <w:p>
      <w:pPr>
        <w:pStyle w:val="BodyText"/>
      </w:pPr>
      <w:r>
        <w:t xml:space="preserve">In Saudi Arabia Jeddah, an Orthodontist is not merely a medical practitioner but also an educator, researcher, and advocate for community well-being. This</w:t>
      </w:r>
      <w:r>
        <w:t xml:space="preserve"> </w:t>
      </w:r>
      <w:r>
        <w:rPr>
          <w:bCs/>
          <w:b/>
        </w:rPr>
        <w:t xml:space="preserve">Master Thesis</w:t>
      </w:r>
      <w:r>
        <w:t xml:space="preserve"> </w:t>
      </w:r>
      <w:r>
        <w:t xml:space="preserve">underscores the need to align local practices with global standards while respecting cultural sensitivities.</w:t>
      </w:r>
    </w:p>
    <w:bookmarkEnd w:id="21"/>
    <w:bookmarkStart w:id="22" w:name="literature-review"/>
    <w:p>
      <w:pPr>
        <w:pStyle w:val="Heading2"/>
      </w:pPr>
      <w:r>
        <w:t xml:space="preserve">Literature Review</w:t>
      </w:r>
    </w:p>
    <w:p>
      <w:pPr>
        <w:pStyle w:val="FirstParagraph"/>
      </w:pPr>
      <w:r>
        <w:t xml:space="preserve">The role of an Orthodontist has evolved from a focus on functional corrections (e.g., bite alignment) to encompassing aesthetic and psychological aspects of dental care. In regions like Saudi Arabia Jeddah, where traditional values coexist with modern aspirations, this dual responsibility becomes even more pronounced. Studies indicate that the rise in orthodontic demand is correlated with factors such as economic growth, media influence on beauty standards, and improved healthcare accessibility.</w:t>
      </w:r>
    </w:p>
    <w:p>
      <w:pPr>
        <w:pStyle w:val="BodyText"/>
      </w:pPr>
      <w:r>
        <w:t xml:space="preserve">However, existing literature highlights challenges unique to Saudi Arabia Jeddah. For instance, while urban centers like Jeddah have advanced dental clinics, rural areas still face disparities in service availability. Additionally, patient expectations often reflect a blend of traditional and contemporary ideals, requiring Orthodontists to tailor their approaches accordingly.</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data on the role of an</w:t>
      </w:r>
      <w:r>
        <w:t xml:space="preserve"> </w:t>
      </w:r>
      <w:r>
        <w:rPr>
          <w:bCs/>
          <w:b/>
        </w:rPr>
        <w:t xml:space="preserve">Orthodontist</w:t>
      </w:r>
      <w:r>
        <w:t xml:space="preserve"> </w:t>
      </w:r>
      <w:r>
        <w:t xml:space="preserve">in Saudi Arabia Jeddah. Primary data was collected through surveys and interviews with practicing Orthodontists, while secondary data was sourced from peer-reviewed journals, government health reports, and institutional records. The study focused on three key areas: clinical practices, patient demographics, and socio-cultural influences.</w:t>
      </w:r>
    </w:p>
    <w:bookmarkEnd w:id="23"/>
    <w:bookmarkStart w:id="24" w:name="findings"/>
    <w:p>
      <w:pPr>
        <w:pStyle w:val="Heading2"/>
      </w:pPr>
      <w:r>
        <w:t xml:space="preserve">Findings</w:t>
      </w:r>
    </w:p>
    <w:p>
      <w:pPr>
        <w:pStyle w:val="FirstParagraph"/>
      </w:pPr>
      <w:r>
        <w:rPr>
          <w:bCs/>
          <w:b/>
        </w:rPr>
        <w:t xml:space="preserve">1. Patient Demographics:</w:t>
      </w:r>
      <w:r>
        <w:t xml:space="preserve"> </w:t>
      </w:r>
      <w:r>
        <w:t xml:space="preserve">In Saudi Arabia Jeddah, the majority of patients seeking orthodontic treatment are adolescents (ages 12–18), with a growing number of adult patients opting for cosmetic procedures. This trend aligns with global patterns but is amplified by the increasing presence of international dental brands in the region.</w:t>
      </w:r>
    </w:p>
    <w:p>
      <w:pPr>
        <w:pStyle w:val="BodyText"/>
      </w:pPr>
      <w:r>
        <w:rPr>
          <w:bCs/>
          <w:b/>
        </w:rPr>
        <w:t xml:space="preserve">2. Clinical Practices:</w:t>
      </w:r>
      <w:r>
        <w:t xml:space="preserve"> </w:t>
      </w:r>
      <w:r>
        <w:t xml:space="preserve">Orthodontists in Jeddah employ both conventional methods (e.g., braces) and advanced technologies (e.g., clear aligners). However, there is a noted gap in the adoption of digital diagnostic tools due to cost constraints and limited training opportunities.</w:t>
      </w:r>
    </w:p>
    <w:p>
      <w:pPr>
        <w:pStyle w:val="BodyText"/>
      </w:pPr>
      <w:r>
        <w:rPr>
          <w:bCs/>
          <w:b/>
        </w:rPr>
        <w:t xml:space="preserve">3. Socio-Cultural Influences:</w:t>
      </w:r>
      <w:r>
        <w:t xml:space="preserve"> </w:t>
      </w:r>
      <w:r>
        <w:t xml:space="preserve">Cultural norms in Saudi Arabia Jeddah influence treatment decisions. For example, some families prioritize functional outcomes over aesthetic ones, reflecting a broader emphasis on practicality in healthcare choices.</w:t>
      </w:r>
    </w:p>
    <w:bookmarkEnd w:id="24"/>
    <w:bookmarkStart w:id="25" w:name="challenges"/>
    <w:p>
      <w:pPr>
        <w:pStyle w:val="Heading2"/>
      </w:pPr>
      <w:r>
        <w:t xml:space="preserve">Challenges</w:t>
      </w:r>
    </w:p>
    <w:p>
      <w:pPr>
        <w:pStyle w:val="FirstParagraph"/>
      </w:pPr>
      <w:r>
        <w:t xml:space="preserve">An</w:t>
      </w:r>
      <w:r>
        <w:t xml:space="preserve"> </w:t>
      </w:r>
      <w:r>
        <w:rPr>
          <w:bCs/>
          <w:b/>
        </w:rPr>
        <w:t xml:space="preserve">Orthodontist</w:t>
      </w:r>
      <w:r>
        <w:t xml:space="preserve"> </w:t>
      </w:r>
      <w:r>
        <w:t xml:space="preserve">in Saudi Arabia Jeddah faces several challenges:</w:t>
      </w:r>
    </w:p>
    <w:p>
      <w:pPr>
        <w:numPr>
          <w:ilvl w:val="0"/>
          <w:numId w:val="1001"/>
        </w:numPr>
        <w:pStyle w:val="Compact"/>
      </w:pPr>
      <w:r>
        <w:rPr>
          <w:bCs/>
          <w:b/>
        </w:rPr>
        <w:t xml:space="preserve">Limited Access to Advanced Training:</w:t>
      </w:r>
      <w:r>
        <w:t xml:space="preserve"> </w:t>
      </w:r>
      <w:r>
        <w:t xml:space="preserve">While Jeddah hosts prestigious institutions like King Abdulaziz University, there is a need for more specialized programs tailored to orthodontic advancements.</w:t>
      </w:r>
    </w:p>
    <w:p>
      <w:pPr>
        <w:numPr>
          <w:ilvl w:val="0"/>
          <w:numId w:val="1001"/>
        </w:numPr>
        <w:pStyle w:val="Compact"/>
      </w:pPr>
      <w:r>
        <w:rPr>
          <w:bCs/>
          <w:b/>
        </w:rPr>
        <w:t xml:space="preserve">Cultural Sensitivity:</w:t>
      </w:r>
      <w:r>
        <w:t xml:space="preserve"> </w:t>
      </w:r>
      <w:r>
        <w:t xml:space="preserve">Balancing modern medical practices with traditional values requires careful communication and patient education.</w:t>
      </w:r>
    </w:p>
    <w:p>
      <w:pPr>
        <w:numPr>
          <w:ilvl w:val="0"/>
          <w:numId w:val="1001"/>
        </w:numPr>
        <w:pStyle w:val="Compact"/>
      </w:pPr>
      <w:r>
        <w:rPr>
          <w:bCs/>
          <w:b/>
        </w:rPr>
        <w:t xml:space="preserve">Economic Disparities:</w:t>
      </w:r>
      <w:r>
        <w:t xml:space="preserve"> </w:t>
      </w:r>
      <w:r>
        <w:t xml:space="preserve">The high cost of private orthodontic treatments limits access for lower-income families, despite the government's efforts to improve healthcare affordability.</w:t>
      </w:r>
    </w:p>
    <w:bookmarkEnd w:id="25"/>
    <w:bookmarkStart w:id="26" w:name="recommendations"/>
    <w:p>
      <w:pPr>
        <w:pStyle w:val="Heading2"/>
      </w:pPr>
      <w:r>
        <w:t xml:space="preserve">Recommendations</w:t>
      </w:r>
    </w:p>
    <w:p>
      <w:pPr>
        <w:pStyle w:val="FirstParagraph"/>
      </w:pPr>
      <w:r>
        <w:t xml:space="preserve">To enhance the role of an</w:t>
      </w:r>
      <w:r>
        <w:t xml:space="preserve"> </w:t>
      </w:r>
      <w:r>
        <w:rPr>
          <w:bCs/>
          <w:b/>
        </w:rPr>
        <w:t xml:space="preserve">Orthodontist</w:t>
      </w:r>
      <w:r>
        <w:t xml:space="preserve"> </w:t>
      </w:r>
      <w:r>
        <w:t xml:space="preserve">in Saudi Arabia Jeddah, this</w:t>
      </w:r>
      <w:r>
        <w:t xml:space="preserve"> </w:t>
      </w:r>
      <w:r>
        <w:rPr>
          <w:bCs/>
          <w:b/>
        </w:rPr>
        <w:t xml:space="preserve">Master Thesis</w:t>
      </w:r>
      <w:r>
        <w:t xml:space="preserve"> </w:t>
      </w:r>
      <w:r>
        <w:t xml:space="preserve">proposes the following:</w:t>
      </w:r>
    </w:p>
    <w:p>
      <w:pPr>
        <w:numPr>
          <w:ilvl w:val="0"/>
          <w:numId w:val="1002"/>
        </w:numPr>
        <w:pStyle w:val="Compact"/>
      </w:pPr>
      <w:r>
        <w:rPr>
          <w:bCs/>
          <w:b/>
        </w:rPr>
        <w:t xml:space="preserve">Increase Training Opportunities:</w:t>
      </w:r>
      <w:r>
        <w:t xml:space="preserve"> </w:t>
      </w:r>
      <w:r>
        <w:t xml:space="preserve">Collaborate with international orthodontic associations to offer workshops and certifications on emerging technologies.</w:t>
      </w:r>
    </w:p>
    <w:p>
      <w:pPr>
        <w:numPr>
          <w:ilvl w:val="0"/>
          <w:numId w:val="1002"/>
        </w:numPr>
        <w:pStyle w:val="Compact"/>
      </w:pPr>
      <w:r>
        <w:rPr>
          <w:bCs/>
          <w:b/>
        </w:rPr>
        <w:t xml:space="preserve">Promote Community Outreach:</w:t>
      </w:r>
      <w:r>
        <w:t xml:space="preserve"> </w:t>
      </w:r>
      <w:r>
        <w:t xml:space="preserve">Develop culturally sensitive campaigns to educate the public about the benefits of early orthodontic intervention.</w:t>
      </w:r>
    </w:p>
    <w:p>
      <w:pPr>
        <w:numPr>
          <w:ilvl w:val="0"/>
          <w:numId w:val="1002"/>
        </w:numPr>
        <w:pStyle w:val="Compact"/>
      </w:pPr>
      <w:r>
        <w:rPr>
          <w:bCs/>
          <w:b/>
        </w:rPr>
        <w:t xml:space="preserve">Improve Affordability:</w:t>
      </w:r>
      <w:r>
        <w:t xml:space="preserve"> </w:t>
      </w:r>
      <w:r>
        <w:t xml:space="preserve">Advocate for government subsidies or insurance coverage for essential orthodontic treatments to ensure equitable access.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an</w:t>
      </w:r>
      <w:r>
        <w:t xml:space="preserve"> </w:t>
      </w:r>
      <w:r>
        <w:rPr>
          <w:bCs/>
          <w:b/>
        </w:rPr>
        <w:t xml:space="preserve">Orthodontist</w:t>
      </w:r>
      <w:r>
        <w:t xml:space="preserve"> </w:t>
      </w:r>
      <w:r>
        <w:t xml:space="preserve">in Saudi Arabia Jeddah, where clinical excellence must be paired with cultural awareness and community engagement. As the city continues to grow and evolve, so too must the practices of its dental professionals. By addressing existing challenges through innovation and collaboration, Orthodontists can contribute significantly to public health in this dynamic region.</w:t>
      </w:r>
    </w:p>
    <w:p>
      <w:pPr>
        <w:pStyle w:val="BodyText"/>
      </w:pPr>
      <w:r>
        <w:t xml:space="preserve">Ultimately, this</w:t>
      </w:r>
      <w:r>
        <w:t xml:space="preserve"> </w:t>
      </w:r>
      <w:r>
        <w:rPr>
          <w:bCs/>
          <w:b/>
        </w:rPr>
        <w:t xml:space="preserve">Master Thesis</w:t>
      </w:r>
      <w:r>
        <w:t xml:space="preserve"> </w:t>
      </w:r>
      <w:r>
        <w:t xml:space="preserve">serves as a foundation for future research on healthcare specialization in Saudi Arabia Jeddah, emphasizing the importance of adapting global best practices to local contexts.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Saudi Arabia Jeddah</dc:title>
  <dc:creator/>
  <dc:language>en</dc:language>
  <cp:keywords/>
  <dcterms:created xsi:type="dcterms:W3CDTF">2026-07-21T04:51:02Z</dcterms:created>
  <dcterms:modified xsi:type="dcterms:W3CDTF">2026-07-21T04:51:02Z</dcterms:modified>
</cp:coreProperties>
</file>

<file path=docProps/custom.xml><?xml version="1.0" encoding="utf-8"?>
<Properties xmlns="http://schemas.openxmlformats.org/officeDocument/2006/custom-properties" xmlns:vt="http://schemas.openxmlformats.org/officeDocument/2006/docPropsVTypes"/>
</file>