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Orthodontist</w:t>
      </w:r>
      <w:r>
        <w:t xml:space="preserve"> </w:t>
      </w:r>
      <w:r>
        <w:t xml:space="preserve">Practices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253383e22ca838e31621db3e04ba811fe2ceba3"/>
    <w:p>
      <w:pPr>
        <w:pStyle w:val="Heading1"/>
      </w:pPr>
      <w:r>
        <w:t xml:space="preserve">Master Thesis: The Role and Challenges of an Orthodontist in Senegal Dakar</w:t>
      </w:r>
    </w:p>
    <w:bookmarkStart w:id="20" w:name="abstract"/>
    <w:p>
      <w:pPr>
        <w:pStyle w:val="Heading2"/>
      </w:pPr>
      <w:r>
        <w:t xml:space="preserve">Abstract</w:t>
      </w:r>
    </w:p>
    <w:p>
      <w:pPr>
        <w:pStyle w:val="FirstParagraph"/>
      </w:pPr>
      <w:r>
        <w:t xml:space="preserve">This Master Thesis explores the evolving role of an orthodontist within the dental healthcare landscape of Senegal, with a specific focus on Dakar, its capital city. Given the growing demand for specialized dental care in urban centers like Dakar, this study examines how orthodontic services can be optimized to meet local needs while addressing systemic challenges such as limited access to advanced treatments and cultural perceptions of oral health. The research highlights the importance of integrating orthodontic expertise into broader public health strategies in Senegal.</w:t>
      </w:r>
    </w:p>
    <w:bookmarkEnd w:id="20"/>
    <w:bookmarkStart w:id="21" w:name="introduction"/>
    <w:p>
      <w:pPr>
        <w:pStyle w:val="Heading2"/>
      </w:pPr>
      <w:r>
        <w:t xml:space="preserve">Introduction</w:t>
      </w:r>
    </w:p>
    <w:p>
      <w:pPr>
        <w:pStyle w:val="FirstParagraph"/>
      </w:pPr>
      <w:r>
        <w:t xml:space="preserve">The field of orthodontics, which involves correcting misaligned teeth and jaws through braces, aligners, and other appliances, is gaining prominence globally. However, in regions like Senegal Dakar, the practice faces unique challenges due to socioeconomic factors and healthcare infrastructure limitations. As a Master Thesis project on orthodontic practices in this context, this document aims to address how an orthodontist can contribute to improving both functional and aesthetic dental outcomes for patients in Dakar.</w:t>
      </w:r>
    </w:p>
    <w:bookmarkEnd w:id="21"/>
    <w:bookmarkStart w:id="22" w:name="contextual-background-senegal-dakar"/>
    <w:p>
      <w:pPr>
        <w:pStyle w:val="Heading2"/>
      </w:pPr>
      <w:r>
        <w:t xml:space="preserve">Contextual Background: Senegal Dakar</w:t>
      </w:r>
    </w:p>
    <w:p>
      <w:pPr>
        <w:pStyle w:val="FirstParagraph"/>
      </w:pPr>
      <w:r>
        <w:t xml:space="preserve">Dakar, with its rapidly growing population and expanding healthcare sector, has become a hub for specialized medical services. However, the availability of orthodontic care remains limited compared to other African cities or Western nations. Cultural attitudes toward dental aesthetics and the high cost of private orthodontic treatments often hinder access to these services. This Master Thesis seeks to bridge this gap by analyzing how an orthodontist in Senegal Dakar can adapt their practice to meet local needs.</w:t>
      </w:r>
    </w:p>
    <w:bookmarkEnd w:id="22"/>
    <w:bookmarkStart w:id="23" w:name="methodology"/>
    <w:p>
      <w:pPr>
        <w:pStyle w:val="Heading2"/>
      </w:pPr>
      <w:r>
        <w:t xml:space="preserve">Methodology</w:t>
      </w:r>
    </w:p>
    <w:p>
      <w:pPr>
        <w:pStyle w:val="FirstParagraph"/>
      </w:pPr>
      <w:r>
        <w:t xml:space="preserve">The research methodology for this Master Thesis includes a mixed approach, combining qualitative and quantitative data. Primary sources include interviews with orthodontists practicing in Dakar, surveys of patients seeking orthodontic care, and a review of existing literature on dental healthcare trends in Senegal. Secondary data is drawn from reports by local health authorities and international organizations like the World Health Organization (WHO).</w:t>
      </w:r>
    </w:p>
    <w:bookmarkEnd w:id="23"/>
    <w:bookmarkStart w:id="24" w:name="key-findings"/>
    <w:p>
      <w:pPr>
        <w:pStyle w:val="Heading2"/>
      </w:pPr>
      <w:r>
        <w:t xml:space="preserve">Key Findings</w:t>
      </w:r>
    </w:p>
    <w:p>
      <w:pPr>
        <w:numPr>
          <w:ilvl w:val="0"/>
          <w:numId w:val="1001"/>
        </w:numPr>
        <w:pStyle w:val="Compact"/>
      </w:pPr>
      <w:r>
        <w:rPr>
          <w:bCs/>
          <w:b/>
        </w:rPr>
        <w:t xml:space="preserve">Limited Access to Orthodontic Care:</w:t>
      </w:r>
      <w:r>
        <w:t xml:space="preserve"> </w:t>
      </w:r>
      <w:r>
        <w:t xml:space="preserve">Only a small percentage of dental clinics in Dakar offer orthodontic services, often requiring patients to travel abroad for treatment.</w:t>
      </w:r>
    </w:p>
    <w:p>
      <w:pPr>
        <w:numPr>
          <w:ilvl w:val="0"/>
          <w:numId w:val="1001"/>
        </w:numPr>
        <w:pStyle w:val="Compact"/>
      </w:pPr>
      <w:r>
        <w:rPr>
          <w:bCs/>
          <w:b/>
        </w:rPr>
        <w:t xml:space="preserve">Economic Barriers:</w:t>
      </w:r>
      <w:r>
        <w:t xml:space="preserve"> </w:t>
      </w:r>
      <w:r>
        <w:t xml:space="preserve">The cost of orthodontic appliances and treatments is prohibitively high for most Senegalese families, leading to underutilization of services.</w:t>
      </w:r>
    </w:p>
    <w:p>
      <w:pPr>
        <w:numPr>
          <w:ilvl w:val="0"/>
          <w:numId w:val="1001"/>
        </w:numPr>
        <w:pStyle w:val="Compact"/>
      </w:pPr>
      <w:r>
        <w:rPr>
          <w:bCs/>
          <w:b/>
        </w:rPr>
        <w:t xml:space="preserve">Cultural Perceptions:</w:t>
      </w:r>
      <w:r>
        <w:t xml:space="preserve"> </w:t>
      </w:r>
      <w:r>
        <w:t xml:space="preserve">While aesthetics are increasingly valued, many patients remain unaware of the functional benefits of orthodontic treatment, such as improved oral hygiene and reduced risk of dental disease.</w:t>
      </w:r>
    </w:p>
    <w:bookmarkEnd w:id="24"/>
    <w:bookmarkStart w:id="25" w:name="role-of-an-orthodontist-in-senegal-dakar"/>
    <w:p>
      <w:pPr>
        <w:pStyle w:val="Heading2"/>
      </w:pPr>
      <w:r>
        <w:t xml:space="preserve">Role of an Orthodontist in Senegal Dakar</w:t>
      </w:r>
    </w:p>
    <w:p>
      <w:pPr>
        <w:pStyle w:val="FirstParagraph"/>
      </w:pPr>
      <w:r>
        <w:t xml:space="preserve">An orthodontist in Senegal Dakar must navigate both clinical and socio-cultural challenges. Key responsibilities include:</w:t>
      </w:r>
    </w:p>
    <w:p>
      <w:pPr>
        <w:numPr>
          <w:ilvl w:val="0"/>
          <w:numId w:val="1002"/>
        </w:numPr>
        <w:pStyle w:val="Compact"/>
      </w:pPr>
      <w:r>
        <w:rPr>
          <w:bCs/>
          <w:b/>
        </w:rPr>
        <w:t xml:space="preserve">Clinical Expertise:</w:t>
      </w:r>
      <w:r>
        <w:t xml:space="preserve"> </w:t>
      </w:r>
      <w:r>
        <w:t xml:space="preserve">Providing accurate diagnoses for malocclusions, designing treatment plans, and using modern techniques like clear aligners or traditional braces.</w:t>
      </w:r>
    </w:p>
    <w:p>
      <w:pPr>
        <w:numPr>
          <w:ilvl w:val="0"/>
          <w:numId w:val="1002"/>
        </w:numPr>
        <w:pStyle w:val="Compact"/>
      </w:pPr>
      <w:r>
        <w:rPr>
          <w:bCs/>
          <w:b/>
        </w:rPr>
        <w:t xml:space="preserve">Patient Education:</w:t>
      </w:r>
      <w:r>
        <w:t xml:space="preserve"> </w:t>
      </w:r>
      <w:r>
        <w:t xml:space="preserve">Educating communities about the importance of orthodontic care through workshops and public campaigns in Dakar.</w:t>
      </w:r>
    </w:p>
    <w:p>
      <w:pPr>
        <w:numPr>
          <w:ilvl w:val="0"/>
          <w:numId w:val="1002"/>
        </w:numPr>
        <w:pStyle w:val="Compact"/>
      </w:pPr>
      <w:r>
        <w:rPr>
          <w:bCs/>
          <w:b/>
        </w:rPr>
        <w:t xml:space="preserve">Collaboration with Local Health Systems:</w:t>
      </w:r>
      <w:r>
        <w:t xml:space="preserve"> </w:t>
      </w:r>
      <w:r>
        <w:t xml:space="preserve">Partnering with government and non-governmental organizations (NGOs) to integrate orthodontic services into national health programs.</w:t>
      </w:r>
    </w:p>
    <w:bookmarkEnd w:id="25"/>
    <w:bookmarkStart w:id="26" w:name="X23e79dc1f24f1891b98d1ad7971d58b7d912137"/>
    <w:p>
      <w:pPr>
        <w:pStyle w:val="Heading2"/>
      </w:pPr>
      <w:r>
        <w:t xml:space="preserve">Challenges for Orthodontists in Senegal Dakar</w:t>
      </w:r>
    </w:p>
    <w:p>
      <w:pPr>
        <w:pStyle w:val="FirstParagraph"/>
      </w:pPr>
      <w:r>
        <w:t xml:space="preserve">The practice of orthodontics in Senegal Dakar faces significant hurdles:</w:t>
      </w:r>
    </w:p>
    <w:p>
      <w:pPr>
        <w:numPr>
          <w:ilvl w:val="0"/>
          <w:numId w:val="1003"/>
        </w:numPr>
        <w:pStyle w:val="Compact"/>
      </w:pPr>
      <w:r>
        <w:rPr>
          <w:bCs/>
          <w:b/>
        </w:rPr>
        <w:t xml:space="preserve">Limited Infrastructure:</w:t>
      </w:r>
      <w:r>
        <w:t xml:space="preserve"> </w:t>
      </w:r>
      <w:r>
        <w:t xml:space="preserve">Few clinics are equipped with the advanced technology required for precise orthodontic interventions.</w:t>
      </w:r>
    </w:p>
    <w:p>
      <w:pPr>
        <w:numPr>
          <w:ilvl w:val="0"/>
          <w:numId w:val="1003"/>
        </w:numPr>
        <w:pStyle w:val="Compact"/>
      </w:pPr>
      <w:r>
        <w:rPr>
          <w:bCs/>
          <w:b/>
        </w:rPr>
        <w:t xml:space="preserve">Training and Resources:</w:t>
      </w:r>
      <w:r>
        <w:t xml:space="preserve"> </w:t>
      </w:r>
      <w:r>
        <w:t xml:space="preserve">Orthodontists often lack access to continuous professional development opportunities compared to their counterparts in developed countries.</w:t>
      </w:r>
    </w:p>
    <w:p>
      <w:pPr>
        <w:numPr>
          <w:ilvl w:val="0"/>
          <w:numId w:val="1003"/>
        </w:numPr>
        <w:pStyle w:val="Compact"/>
      </w:pPr>
      <w:r>
        <w:rPr>
          <w:bCs/>
          <w:b/>
        </w:rPr>
        <w:t xml:space="preserve">Cultural Sensitivity:</w:t>
      </w:r>
      <w:r>
        <w:t xml:space="preserve"> </w:t>
      </w:r>
      <w:r>
        <w:t xml:space="preserve">Adapting treatment approaches to align with local traditions and patient expectations, such as the preference for discreet appliances in social settings.</w:t>
      </w:r>
    </w:p>
    <w:bookmarkEnd w:id="26"/>
    <w:bookmarkStart w:id="27" w:name="recommendations-for-improvement"/>
    <w:p>
      <w:pPr>
        <w:pStyle w:val="Heading2"/>
      </w:pPr>
      <w:r>
        <w:t xml:space="preserve">Recommendations for Improvement</w:t>
      </w:r>
    </w:p>
    <w:p>
      <w:pPr>
        <w:pStyle w:val="FirstParagraph"/>
      </w:pPr>
      <w:r>
        <w:t xml:space="preserve">This Master Thesis proposes the following strategies to enhance orthodontic care in Senegal Dakar:</w:t>
      </w:r>
    </w:p>
    <w:p>
      <w:pPr>
        <w:numPr>
          <w:ilvl w:val="0"/>
          <w:numId w:val="1004"/>
        </w:numPr>
        <w:pStyle w:val="Compact"/>
      </w:pPr>
      <w:r>
        <w:rPr>
          <w:bCs/>
          <w:b/>
        </w:rPr>
        <w:t xml:space="preserve">Public-Private Partnerships:</w:t>
      </w:r>
      <w:r>
        <w:t xml:space="preserve"> </w:t>
      </w:r>
      <w:r>
        <w:t xml:space="preserve">Encouraging collaborations between local clinics and international orthodontic organizations to fund equipment upgrades and training programs.</w:t>
      </w:r>
    </w:p>
    <w:p>
      <w:pPr>
        <w:numPr>
          <w:ilvl w:val="0"/>
          <w:numId w:val="1004"/>
        </w:numPr>
        <w:pStyle w:val="Compact"/>
      </w:pPr>
      <w:r>
        <w:rPr>
          <w:bCs/>
          <w:b/>
        </w:rPr>
        <w:t xml:space="preserve">Affordable Treatment Models:</w:t>
      </w:r>
      <w:r>
        <w:t xml:space="preserve"> </w:t>
      </w:r>
      <w:r>
        <w:t xml:space="preserve">Developing subsidized or community-based orthodontic programs to make care accessible to lower-income populations.</w:t>
      </w:r>
    </w:p>
    <w:p>
      <w:pPr>
        <w:numPr>
          <w:ilvl w:val="0"/>
          <w:numId w:val="1004"/>
        </w:numPr>
        <w:pStyle w:val="Compact"/>
      </w:pPr>
      <w:r>
        <w:rPr>
          <w:bCs/>
          <w:b/>
        </w:rPr>
        <w:t xml:space="preserve">Cultural Awareness Campaigns:</w:t>
      </w:r>
      <w:r>
        <w:t xml:space="preserve"> </w:t>
      </w:r>
      <w:r>
        <w:t xml:space="preserve">Launching initiatives in Dakar to raise awareness about the benefits of orthodontics, using local languages and media platforms.</w:t>
      </w:r>
    </w:p>
    <w:bookmarkEnd w:id="27"/>
    <w:bookmarkStart w:id="28" w:name="conclusion"/>
    <w:p>
      <w:pPr>
        <w:pStyle w:val="Heading2"/>
      </w:pPr>
      <w:r>
        <w:t xml:space="preserve">Conclusion</w:t>
      </w:r>
    </w:p>
    <w:p>
      <w:pPr>
        <w:pStyle w:val="FirstParagraph"/>
      </w:pPr>
      <w:r>
        <w:t xml:space="preserve">The Master Thesis on the role of an orthodontist in Senegal Dakar underscores the critical need for tailored approaches to dental healthcare in developing regions. By addressing systemic challenges and leveraging cultural insights, orthodontists can play a pivotal role in improving both oral health outcomes and quality of life for residents of Dakar. This research serves as a foundational resource for future studies and policy decisions aimed at strengthening dental care systems in Senegal.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Orthodontist Practices in Senegal Dakar</dc:title>
  <dc:creator/>
  <dc:language>en</dc:language>
  <cp:keywords/>
  <dcterms:created xsi:type="dcterms:W3CDTF">2026-07-20T03:17:58Z</dcterms:created>
  <dcterms:modified xsi:type="dcterms:W3CDTF">2026-07-20T03:17:58Z</dcterms:modified>
</cp:coreProperties>
</file>

<file path=docProps/custom.xml><?xml version="1.0" encoding="utf-8"?>
<Properties xmlns="http://schemas.openxmlformats.org/officeDocument/2006/custom-properties" xmlns:vt="http://schemas.openxmlformats.org/officeDocument/2006/docPropsVTypes"/>
</file>