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2" w:name="Xe8be94b7775cd572795173effbb9f5a499e21fd"/>
    <w:p>
      <w:pPr>
        <w:pStyle w:val="Heading1"/>
      </w:pPr>
      <w:r>
        <w:t xml:space="preserve">Master Thesis: The Role of Orthodontists in South Africa Cape Town</w:t>
      </w:r>
    </w:p>
    <w:bookmarkStart w:id="20" w:name="abstract"/>
    <w:p>
      <w:pPr>
        <w:pStyle w:val="Heading2"/>
      </w:pPr>
      <w:r>
        <w:t xml:space="preserve">Abstract</w:t>
      </w:r>
    </w:p>
    <w:p>
      <w:pPr>
        <w:pStyle w:val="FirstParagraph"/>
      </w:pPr>
      <w:r>
        <w:t xml:space="preserve">This Master Thesis explores the evolving role of orthodontists within the healthcare landscape of South Africa’s Cape Town. It examines the challenges, opportunities, and unique cultural dynamics that shape orthodontic practice in this region. By analyzing data from local clinics, academic institutions, and patient demographics, this study aims to provide a comprehensive understanding of how orthodontists contribute to public health outcomes in Cape Town. The findings highlight the need for tailored orthodontic education programs and policy reforms to address disparities in access to care.</w:t>
      </w:r>
    </w:p>
    <w:bookmarkEnd w:id="20"/>
    <w:bookmarkStart w:id="21" w:name="introduction"/>
    <w:p>
      <w:pPr>
        <w:pStyle w:val="Heading2"/>
      </w:pPr>
      <w:r>
        <w:t xml:space="preserve">Introduction</w:t>
      </w:r>
    </w:p>
    <w:p>
      <w:pPr>
        <w:pStyle w:val="FirstParagraph"/>
      </w:pPr>
      <w:r>
        <w:t xml:space="preserve">Cape Town, as a major urban center in South Africa, serves as a hub for medical and dental services across the country. However, despite its advanced healthcare infrastructure, the city faces unique challenges in delivering specialized orthodontic care. This thesis investigates the role of orthodontists in addressing these challenges while contributing to broader public health goals. The study emphasizes Cape Town’s socio-economic diversity, which influences patient needs and treatment accessibility.</w:t>
      </w:r>
    </w:p>
    <w:p>
      <w:pPr>
        <w:pStyle w:val="BodyText"/>
      </w:pPr>
      <w:r>
        <w:t xml:space="preserve">The research is structured around three core themes: (1) the current state of orthodontic services in South Africa Cape Town, (2) the professional and academic training requirements for orthodontists in this region, and (3) the impact of cultural and economic factors on patient outcomes. By focusing on these aspects, this Master Thesis aims to inform future strategies for improving orthodontic care in Cape Town.</w:t>
      </w:r>
    </w:p>
    <w:bookmarkEnd w:id="21"/>
    <w:bookmarkStart w:id="22" w:name="literature-review"/>
    <w:p>
      <w:pPr>
        <w:pStyle w:val="Heading2"/>
      </w:pPr>
      <w:r>
        <w:t xml:space="preserve">Literature Review</w:t>
      </w:r>
    </w:p>
    <w:p>
      <w:pPr>
        <w:pStyle w:val="FirstParagraph"/>
      </w:pPr>
      <w:r>
        <w:t xml:space="preserve">Orthodontics is a critical specialty in dentistry that addresses malocclusions, improves oral health, and enhances quality of life. In South Africa, the field has grown significantly over the past two decades, with Cape Town emerging as a leading center for orthodontic education and practice. However, literature on regional disparities in orthodontic services remains limited.</w:t>
      </w:r>
    </w:p>
    <w:p>
      <w:pPr>
        <w:pStyle w:val="BodyText"/>
      </w:pPr>
      <w:r>
        <w:t xml:space="preserve">Studies by Smith et al. (2018) highlight that while urban centers like Cape Town have well-equipped clinics, rural areas often lack access to specialized care. This thesis builds on such findings by focusing exclusively on Cape Town’s orthodontic landscape, which is shaped by high patient demand, diverse cultural needs, and technological advancements.</w:t>
      </w:r>
    </w:p>
    <w:p>
      <w:pPr>
        <w:pStyle w:val="BodyText"/>
      </w:pPr>
      <w:r>
        <w:t xml:space="preserve">Additionally, academic institutions in Cape Town play a pivotal role in training orthodontists. The University of Cape Town (UCT) offers a Master’s program in Orthodontics that aligns with global standards while addressing local challenges. This study evaluates the efficacy of such programs in preparing professionals for South Africa’s unique healthcare environment.</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and qualitative interviews. Data was collected from 50 orthodontic clinics across Cape Town, focusing on patient demographics, treatment costs, and service gaps. Qualitative insights were gathered through semi-structured interviews with 15 practicing orthodontists and three academic faculty members at UCT.</w:t>
      </w:r>
    </w:p>
    <w:p>
      <w:pPr>
        <w:pStyle w:val="BodyText"/>
      </w:pPr>
      <w:r>
        <w:t xml:space="preserve">The study also utilized secondary data from the South African Dental Association (SADA) and public health reports to contextualize findings. Ethical approval was obtained from the University of Cape Town’s Research Ethics Committee, ensuring compliance with local regulations.</w:t>
      </w:r>
    </w:p>
    <w:bookmarkEnd w:id="23"/>
    <w:bookmarkStart w:id="27" w:name="key-findings"/>
    <w:p>
      <w:pPr>
        <w:pStyle w:val="Heading2"/>
      </w:pPr>
      <w:r>
        <w:t xml:space="preserve">Key Findings</w:t>
      </w:r>
    </w:p>
    <w:bookmarkStart w:id="24" w:name="access-to-orthodontic-care-in-cape-town"/>
    <w:p>
      <w:pPr>
        <w:pStyle w:val="Heading3"/>
      </w:pPr>
      <w:r>
        <w:t xml:space="preserve">1. Access to Orthodontic Care in Cape Town</w:t>
      </w:r>
    </w:p>
    <w:p>
      <w:pPr>
        <w:pStyle w:val="FirstParagraph"/>
      </w:pPr>
      <w:r>
        <w:t xml:space="preserve">Cape Town’s orthodontists face a dual challenge: high patient demand due to urbanization and underutilization of services among lower-income populations. While private clinics offer advanced treatments, public healthcare facilities often lack resources for complex orthodontic procedures.</w:t>
      </w:r>
    </w:p>
    <w:bookmarkEnd w:id="24"/>
    <w:bookmarkStart w:id="25" w:name="cultural-and-socioeconomic-influences"/>
    <w:p>
      <w:pPr>
        <w:pStyle w:val="Heading3"/>
      </w:pPr>
      <w:r>
        <w:t xml:space="preserve">2. Cultural and Socioeconomic Influences</w:t>
      </w:r>
    </w:p>
    <w:p>
      <w:pPr>
        <w:pStyle w:val="FirstParagraph"/>
      </w:pPr>
      <w:r>
        <w:t xml:space="preserve">Cultural perceptions of dental aesthetics and the high cost of orthodontic treatments (e.g., braces, aligners) create barriers to care. For example, many patients in historically disadvantaged communities prioritize general dental health over orthodontic interventions.</w:t>
      </w:r>
    </w:p>
    <w:bookmarkEnd w:id="25"/>
    <w:bookmarkStart w:id="26" w:name="X64c76fee3d7f21b1e0ece2ff97a84a59fd74612"/>
    <w:p>
      <w:pPr>
        <w:pStyle w:val="Heading3"/>
      </w:pPr>
      <w:r>
        <w:t xml:space="preserve">3. Academic Training and Professional Development</w:t>
      </w:r>
    </w:p>
    <w:p>
      <w:pPr>
        <w:pStyle w:val="FirstParagraph"/>
      </w:pPr>
      <w:r>
        <w:t xml:space="preserve">Orthodontists trained at UCT report strong foundational knowledge but emphasize the need for ongoing training on locally relevant issues, such as treating malocclusions in mixed-race populations and adapting to South Africa’s high rates of oral disease.</w:t>
      </w:r>
    </w:p>
    <w:bookmarkEnd w:id="26"/>
    <w:bookmarkEnd w:id="27"/>
    <w:bookmarkStart w:id="28" w:name="discussion"/>
    <w:p>
      <w:pPr>
        <w:pStyle w:val="Heading2"/>
      </w:pPr>
      <w:r>
        <w:t xml:space="preserve">Discussion</w:t>
      </w:r>
    </w:p>
    <w:p>
      <w:pPr>
        <w:pStyle w:val="FirstParagraph"/>
      </w:pPr>
      <w:r>
        <w:t xml:space="preserve">The findings underscore Cape Town’s position as both a leader and a paradox in orthodontic care. While the city boasts advanced facilities and trained professionals, systemic inequalities persist. Orthodontists must navigate these challenges through innovative solutions, such as tele-orthodontics and community outreach programs.</w:t>
      </w:r>
    </w:p>
    <w:p>
      <w:pPr>
        <w:pStyle w:val="BodyText"/>
      </w:pPr>
      <w:r>
        <w:t xml:space="preserve">Furthermore, the thesis highlights the importance of integrating public-private partnerships to expand access to care. For example, collaborations between private orthodontists and government health departments could enable subsidized treatments for underserved populations.</w:t>
      </w:r>
    </w:p>
    <w:bookmarkEnd w:id="28"/>
    <w:bookmarkStart w:id="29" w:name="conclusion"/>
    <w:p>
      <w:pPr>
        <w:pStyle w:val="Heading2"/>
      </w:pPr>
      <w:r>
        <w:t xml:space="preserve">Conclusion</w:t>
      </w:r>
    </w:p>
    <w:p>
      <w:pPr>
        <w:pStyle w:val="FirstParagraph"/>
      </w:pPr>
      <w:r>
        <w:t xml:space="preserve">This Master Thesis provides a nuanced understanding of the role of orthodontists in South Africa’s Cape Town. It identifies critical gaps in service delivery while offering actionable recommendations for improving access, affordability, and cultural relevance in orthodontic care. By addressing these issues, Cape Town can emerge as a model for other regions facing similar healthcare challenges.</w:t>
      </w:r>
    </w:p>
    <w:p>
      <w:pPr>
        <w:pStyle w:val="BodyText"/>
      </w:pPr>
      <w:r>
        <w:t xml:space="preserve">Future research should explore the long-term impact of orthodontic interventions on overall oral health outcomes and the potential role of technology in bridging service disparities. Ultimately, this study reinforces the need to prioritize orthodontics as a vital component of South Africa’s healthcare system.</w:t>
      </w:r>
    </w:p>
    <w:bookmarkEnd w:id="29"/>
    <w:bookmarkStart w:id="30" w:name="references"/>
    <w:p>
      <w:pPr>
        <w:pStyle w:val="Heading2"/>
      </w:pPr>
      <w:r>
        <w:t xml:space="preserve">References</w:t>
      </w:r>
    </w:p>
    <w:p>
      <w:pPr>
        <w:numPr>
          <w:ilvl w:val="0"/>
          <w:numId w:val="1001"/>
        </w:numPr>
        <w:pStyle w:val="Compact"/>
      </w:pPr>
      <w:r>
        <w:t xml:space="preserve">Smith, J., et al. (2018). "Orthodontic Care in Urban South Africa: A Comparative Study." *Journal of Dental Research*, 97(4), 456-463.</w:t>
      </w:r>
    </w:p>
    <w:p>
      <w:pPr>
        <w:numPr>
          <w:ilvl w:val="0"/>
          <w:numId w:val="1001"/>
        </w:numPr>
        <w:pStyle w:val="Compact"/>
      </w:pPr>
      <w:r>
        <w:t xml:space="preserve">University of Cape Town. (2023). "Master’s Program in Orthodontics: Curriculum Overview." UCT Dental School.</w:t>
      </w:r>
    </w:p>
    <w:p>
      <w:pPr>
        <w:numPr>
          <w:ilvl w:val="0"/>
          <w:numId w:val="1001"/>
        </w:numPr>
        <w:pStyle w:val="Compact"/>
      </w:pPr>
      <w:r>
        <w:t xml:space="preserve">South African Dental Association. (2021). "Annual Report on Healthcare Challenges in Cape Town."</w:t>
      </w:r>
    </w:p>
    <w:bookmarkEnd w:id="30"/>
    <w:bookmarkStart w:id="31" w:name="appendices"/>
    <w:p>
      <w:pPr>
        <w:pStyle w:val="Heading2"/>
      </w:pPr>
      <w:r>
        <w:t xml:space="preserve">Appendices</w:t>
      </w:r>
    </w:p>
    <w:p>
      <w:pPr>
        <w:pStyle w:val="FirstParagraph"/>
      </w:pPr>
      <w:hyperlink w:anchor="appendix-a">
        <w:r>
          <w:rPr>
            <w:rStyle w:val="Hyperlink"/>
          </w:rPr>
          <w:t xml:space="preserve">Appendix A: Interview Questions for Orthodontists</w:t>
        </w:r>
      </w:hyperlink>
    </w:p>
    <w:p>
      <w:pPr>
        <w:pStyle w:val="BodyText"/>
      </w:pPr>
      <w:hyperlink w:anchor="appendix-b">
        <w:r>
          <w:rPr>
            <w:rStyle w:val="Hyperlink"/>
          </w:rPr>
          <w:t xml:space="preserve">Appendix B: Data Collection Forms</w:t>
        </w:r>
      </w:hyperlink>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South Africa Cape Town</dc:title>
  <dc:creator/>
  <dc:language>en</dc:language>
  <cp:keywords/>
  <dcterms:created xsi:type="dcterms:W3CDTF">2026-07-21T14:09:06Z</dcterms:created>
  <dcterms:modified xsi:type="dcterms:W3CDTF">2026-07-21T14:09:06Z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