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6d75247c8aaaa0f258c00387ce3affa8c5256b4"/>
    <w:p>
      <w:pPr>
        <w:pStyle w:val="Heading1"/>
      </w:pPr>
      <w:r>
        <w:t xml:space="preserve">Master Thesis: The Role of an Orthodontist in United States New York City</w:t>
      </w:r>
    </w:p>
    <w:p>
      <w:pPr>
        <w:pStyle w:val="FirstParagraph"/>
      </w:pPr>
      <w:r>
        <w:t xml:space="preserve">This Master Thesis explores the critical role of orthodontists in the healthcare landscape of</w:t>
      </w:r>
      <w:r>
        <w:t xml:space="preserve"> </w:t>
      </w:r>
      <w:r>
        <w:rPr>
          <w:bCs/>
          <w:b/>
        </w:rPr>
        <w:t xml:space="preserve">United States New York City (US NYC)</w:t>
      </w:r>
      <w:r>
        <w:t xml:space="preserve">. As a global hub for innovation and diversity, NYC presents unique challenges and opportunities for orthodontists, who specialize in diagnosing, preventing, and treating dental and facial irregularities. This document examines the educational prerequisites for becoming an orthodontist in NYC, the evolving demands of urban populations, and the technological advancements shaping modern orthodontic practice.</w:t>
      </w:r>
    </w:p>
    <w:bookmarkStart w:id="20" w:name="introduction"/>
    <w:p>
      <w:pPr>
        <w:pStyle w:val="Heading2"/>
      </w:pPr>
      <w:r>
        <w:t xml:space="preserve">1. Introduction</w:t>
      </w:r>
    </w:p>
    <w:p>
      <w:pPr>
        <w:pStyle w:val="FirstParagraph"/>
      </w:pPr>
      <w:r>
        <w:rPr>
          <w:bCs/>
          <w:b/>
        </w:rPr>
        <w:t xml:space="preserve">Orthodontists</w:t>
      </w:r>
      <w:r>
        <w:t xml:space="preserve"> </w:t>
      </w:r>
      <w:r>
        <w:t xml:space="preserve">play a pivotal role in ensuring not only aesthetic dental alignment but also functional oral health. In</w:t>
      </w:r>
      <w:r>
        <w:t xml:space="preserve"> </w:t>
      </w:r>
      <w:r>
        <w:rPr>
          <w:bCs/>
          <w:b/>
        </w:rPr>
        <w:t xml:space="preserve">United States New York City</w:t>
      </w:r>
      <w:r>
        <w:t xml:space="preserve">, where over 8 million people reside, the need for specialized orthodontic care is amplified by the city’s multicultural population, high rates of dental insurance coverage, and access to advanced healthcare facilities. This thesis aims to provide a comprehensive analysis of how orthodontists contribute to public health in NYC, while addressing the unique socio-economic and cultural dynamics that influence their work.</w:t>
      </w:r>
    </w:p>
    <w:bookmarkEnd w:id="20"/>
    <w:bookmarkStart w:id="21" w:name="X8b15db4cf9f6274149a4131012c032404e1628c"/>
    <w:p>
      <w:pPr>
        <w:pStyle w:val="Heading2"/>
      </w:pPr>
      <w:r>
        <w:t xml:space="preserve">2. Educational Pathways for Orthodontists in US NYC</w:t>
      </w:r>
    </w:p>
    <w:p>
      <w:pPr>
        <w:pStyle w:val="FirstParagraph"/>
      </w:pPr>
      <w:r>
        <w:t xml:space="preserve">Becoming an orthodontist in</w:t>
      </w:r>
      <w:r>
        <w:t xml:space="preserve"> </w:t>
      </w:r>
      <w:r>
        <w:rPr>
          <w:bCs/>
          <w:b/>
        </w:rPr>
        <w:t xml:space="preserve">United States New York City</w:t>
      </w:r>
      <w:r>
        <w:t xml:space="preserve"> </w:t>
      </w:r>
      <w:r>
        <w:t xml:space="preserve">requires rigorous academic training and clinical experience. Aspiring orthodontists must first complete a bachelor’s degree, typically with a focus on science or pre-dental studies. This is followed by four years of dental school, where they earn a Doctor of Dental Surgery (DDS) or Doctor of Medicine in Dentistry (DMD) degree from an accredited institution.</w:t>
      </w:r>
    </w:p>
    <w:p>
      <w:pPr>
        <w:pStyle w:val="BodyText"/>
      </w:pPr>
      <w:r>
        <w:t xml:space="preserve">Postgraduate training involves completing an orthodontic residency program, which usually lasts two to three years. These programs are highly competitive, with many institutions in NYC offering specialized tracks that emphasize urban healthcare challenges. Notable examples include the</w:t>
      </w:r>
      <w:r>
        <w:t xml:space="preserve"> </w:t>
      </w:r>
      <w:r>
        <w:rPr>
          <w:bCs/>
          <w:b/>
        </w:rPr>
        <w:t xml:space="preserve">New York University College of Dentistry</w:t>
      </w:r>
      <w:r>
        <w:t xml:space="preserve"> </w:t>
      </w:r>
      <w:r>
        <w:t xml:space="preserve">and</w:t>
      </w:r>
      <w:r>
        <w:t xml:space="preserve"> </w:t>
      </w:r>
      <w:r>
        <w:rPr>
          <w:bCs/>
          <w:b/>
        </w:rPr>
        <w:t xml:space="preserve">Columbia University Mailman School of Public Health</w:t>
      </w:r>
      <w:r>
        <w:t xml:space="preserve">, both of which integrate orthodontic education with public health studies.</w:t>
      </w:r>
    </w:p>
    <w:p>
      <w:pPr>
        <w:pStyle w:val="BodyText"/>
      </w:pPr>
      <w:r>
        <w:t xml:space="preserve">Additionally, orthodontists in NYC must obtain a license from the New York State Dental Board. This process includes passing the National Board Dental Examination and clinical exams that assess their ability to address complex cases common in urban environments.</w:t>
      </w:r>
    </w:p>
    <w:bookmarkEnd w:id="21"/>
    <w:bookmarkStart w:id="22" w:name="X2d69740f1c87216e8a022008f35c4e8393390b9"/>
    <w:p>
      <w:pPr>
        <w:pStyle w:val="Heading2"/>
      </w:pPr>
      <w:r>
        <w:t xml:space="preserve">3. Challenges and Opportunities in NYC Orthodontics</w:t>
      </w:r>
    </w:p>
    <w:p>
      <w:pPr>
        <w:pStyle w:val="FirstParagraph"/>
      </w:pPr>
      <w:r>
        <w:t xml:space="preserve">The</w:t>
      </w:r>
      <w:r>
        <w:t xml:space="preserve"> </w:t>
      </w:r>
      <w:r>
        <w:rPr>
          <w:bCs/>
          <w:b/>
        </w:rPr>
        <w:t xml:space="preserve">United States New York City</w:t>
      </w:r>
      <w:r>
        <w:t xml:space="preserve"> </w:t>
      </w:r>
      <w:r>
        <w:t xml:space="preserve">presents both challenges and opportunities for orthodontists. The city’s high population density, economic diversity, and cultural heterogeneity create a dynamic environment where orthodontists must tailor their services to meet the needs of patients from various backgrounds. For example, immigrant communities may require language-specific patient education or culturally sensitive treatment plans.</w:t>
      </w:r>
    </w:p>
    <w:p>
      <w:pPr>
        <w:pStyle w:val="BodyText"/>
      </w:pPr>
      <w:r>
        <w:t xml:space="preserve">Moreover, urban living in NYC often correlates with lifestyle factors that impact oral health. Limited access to healthy foods, high stress levels due to fast-paced lifestyles, and inadequate dental hygiene habits among low-income populations contribute to higher rates of malocclusion (misalignment of teeth). Orthodontists must therefore collaborate with public health agencies and community organizations to promote preventive care.</w:t>
      </w:r>
    </w:p>
    <w:p>
      <w:pPr>
        <w:pStyle w:val="BodyText"/>
      </w:pPr>
      <w:r>
        <w:t xml:space="preserve">On the other hand, NYC’s reputation as a global medical innovation center offers orthodontists access to cutting-edge technologies such as 3D imaging, digital scanning, and AI-assisted treatment planning. Clinics in areas like Manhattan and Brooklyn often adopt these advancements to deliver more precise and efficient care.</w:t>
      </w:r>
    </w:p>
    <w:bookmarkEnd w:id="22"/>
    <w:bookmarkStart w:id="23" w:name="X08dca90f49c6b0ea562a6e3b44f9ee416e54862"/>
    <w:p>
      <w:pPr>
        <w:pStyle w:val="Heading2"/>
      </w:pPr>
      <w:r>
        <w:t xml:space="preserve">4. Case Studies: Orthodontic Practices in US NYC</w:t>
      </w:r>
    </w:p>
    <w:p>
      <w:pPr>
        <w:pStyle w:val="FirstParagraph"/>
      </w:pPr>
      <w:r>
        <w:t xml:space="preserve">Case studies of orthodontic practices across</w:t>
      </w:r>
      <w:r>
        <w:t xml:space="preserve"> </w:t>
      </w:r>
      <w:r>
        <w:rPr>
          <w:bCs/>
          <w:b/>
        </w:rPr>
        <w:t xml:space="preserve">United States New York City</w:t>
      </w:r>
      <w:r>
        <w:t xml:space="preserve"> </w:t>
      </w:r>
      <w:r>
        <w:t xml:space="preserve">illustrate the adaptability of the profession. For instance, a private practice in Midtown Manhattan might focus on adult orthodontics, addressing cosmetic concerns for professionals with busy schedules. Conversely, a community health center in the Bronx may prioritize affordable treatments for children from underserved populations.</w:t>
      </w:r>
    </w:p>
    <w:p>
      <w:pPr>
        <w:pStyle w:val="BodyText"/>
      </w:pPr>
      <w:r>
        <w:t xml:space="preserve">These examples highlight how orthodontists balance business acumen with ethical responsibility. In NYC, where healthcare costs are often high, many practitioners offer payment plans or partner with insurance providers to ensure accessibility. Additionally, the rise of telehealth platforms has enabled orthodontists to consult with patients remotely, a trend accelerated by the pandemic.</w:t>
      </w:r>
    </w:p>
    <w:bookmarkEnd w:id="23"/>
    <w:bookmarkStart w:id="24" w:name="future-trends-in-orthodontic-care"/>
    <w:p>
      <w:pPr>
        <w:pStyle w:val="Heading2"/>
      </w:pPr>
      <w:r>
        <w:t xml:space="preserve">5. Future Trends in Orthodontic Care</w:t>
      </w:r>
    </w:p>
    <w:p>
      <w:pPr>
        <w:pStyle w:val="FirstParagraph"/>
      </w:pPr>
      <w:r>
        <w:t xml:space="preserve">The future of orthodontics in</w:t>
      </w:r>
      <w:r>
        <w:t xml:space="preserve"> </w:t>
      </w:r>
      <w:r>
        <w:rPr>
          <w:bCs/>
          <w:b/>
        </w:rPr>
        <w:t xml:space="preserve">United States New York City</w:t>
      </w:r>
      <w:r>
        <w:t xml:space="preserve"> </w:t>
      </w:r>
      <w:r>
        <w:t xml:space="preserve">is poised for transformative change. Emerging technologies such as clear aligners (e.g., Invisalign) and robotic-assisted surgery are redefining traditional braces. Furthermore, the integration of AI into diagnostic tools allows orthodontists to predict treatment outcomes with greater accuracy.</w:t>
      </w:r>
    </w:p>
    <w:p>
      <w:pPr>
        <w:pStyle w:val="BodyText"/>
      </w:pPr>
      <w:r>
        <w:t xml:space="preserve">Sustainability is another growing trend. Orthodontists in NYC are increasingly adopting eco-friendly practices, such as using biodegradable materials for orthodontic appliances and reducing energy consumption in clinics. These efforts align with the city’s broader environmental initiatives.</w:t>
      </w:r>
    </w:p>
    <w:bookmarkEnd w:id="24"/>
    <w:bookmarkStart w:id="25" w:name="conclusion"/>
    <w:p>
      <w:pPr>
        <w:pStyle w:val="Heading2"/>
      </w:pPr>
      <w:r>
        <w:t xml:space="preserve">6. Conclusion</w:t>
      </w:r>
    </w:p>
    <w:p>
      <w:pPr>
        <w:pStyle w:val="FirstParagraph"/>
      </w:pPr>
      <w:r>
        <w:t xml:space="preserve">In conclusion, orthodontists are indispensable to the healthcare system of</w:t>
      </w:r>
      <w:r>
        <w:t xml:space="preserve"> </w:t>
      </w:r>
      <w:r>
        <w:rPr>
          <w:bCs/>
          <w:b/>
        </w:rPr>
        <w:t xml:space="preserve">United States New York City</w:t>
      </w:r>
      <w:r>
        <w:t xml:space="preserve">. Their expertise not only enhances individual quality of life but also contributes to public health by addressing systemic dental issues. As NYC continues to evolve, orthodontists must remain adaptable, leveraging technology and cultural insights to meet the needs of a diverse population. This Master Thesis underscores the importance of fostering innovation and equity in orthodontic practice, ensuring that all residents—regardless of background or economic status—can access high-quality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United States New York City</dc:title>
  <dc:creator/>
  <dc:language>en</dc:language>
  <cp:keywords/>
  <dcterms:created xsi:type="dcterms:W3CDTF">2026-07-24T21:25:44Z</dcterms:created>
  <dcterms:modified xsi:type="dcterms:W3CDTF">2026-07-24T21:25:44Z</dcterms:modified>
</cp:coreProperties>
</file>

<file path=docProps/custom.xml><?xml version="1.0" encoding="utf-8"?>
<Properties xmlns="http://schemas.openxmlformats.org/officeDocument/2006/custom-properties" xmlns:vt="http://schemas.openxmlformats.org/officeDocument/2006/docPropsVTypes"/>
</file>