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Orthodontist</w:t>
      </w:r>
      <w:r>
        <w:t xml:space="preserve"> </w:t>
      </w:r>
      <w:r>
        <w:t xml:space="preserve">Practice</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5b1fa8f27ca4332b188c4c8393d59ee432213f0"/>
    <w:p>
      <w:pPr>
        <w:pStyle w:val="Heading1"/>
      </w:pPr>
      <w:r>
        <w:t xml:space="preserve">Master Thesis: The Role and Challenges of an Orthodontist in Venezuela, Caracas</w:t>
      </w:r>
    </w:p>
    <w:p>
      <w:pPr>
        <w:pStyle w:val="FirstParagraph"/>
      </w:pPr>
      <w:r>
        <w:rPr>
          <w:bCs/>
          <w:b/>
        </w:rPr>
        <w:t xml:space="preserve">Student Name:</w:t>
      </w:r>
      <w:r>
        <w:t xml:space="preserve"> </w:t>
      </w:r>
      <w:r>
        <w:t xml:space="preserve">[Your Name] |</w:t>
      </w:r>
      <w:r>
        <w:t xml:space="preserve"> </w:t>
      </w:r>
      <w:r>
        <w:rPr>
          <w:bCs/>
          <w:b/>
        </w:rPr>
        <w:t xml:space="preserve">Institution:</w:t>
      </w:r>
      <w:r>
        <w:t xml:space="preserve"> </w:t>
      </w:r>
      <w:r>
        <w:t xml:space="preserve">Universidad Central de Venezuela (UCV)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an orthodontist in the context of Venezuela, specifically in Caracas. Given the unique socio-economic and healthcare challenges faced by the country, this study evaluates how orthodontic practices adapt to local conditions. Through a combination of qualitative and quantitative analyses, this research highlights the importance of orthodontic care for public health in Caracas, while addressing barriers such as resource scarcity, economic instability, and access to specialized dental services.</w:t>
      </w:r>
    </w:p>
    <w:bookmarkEnd w:id="20"/>
    <w:bookmarkStart w:id="21" w:name="introduction"/>
    <w:p>
      <w:pPr>
        <w:pStyle w:val="Heading2"/>
      </w:pPr>
      <w:r>
        <w:t xml:space="preserve">Introduction</w:t>
      </w:r>
    </w:p>
    <w:p>
      <w:pPr>
        <w:pStyle w:val="FirstParagraph"/>
      </w:pPr>
      <w:r>
        <w:t xml:space="preserve">Venezuela has experienced significant challenges in recent decades, including hyperinflation and a decline in public healthcare infrastructure. Caracas, the capital city, serves as both a hub for medical professionals and a focal point for orthodontic demand. An orthodontist plays a vital role in improving oral health and quality of life through treatments like braces, aligners, and corrective procedures. This thesis investigates how an orthodontist navigates these complex circumstances to provide effective care in Caracas.</w:t>
      </w:r>
    </w:p>
    <w:bookmarkEnd w:id="21"/>
    <w:bookmarkStart w:id="22" w:name="literature-review"/>
    <w:p>
      <w:pPr>
        <w:pStyle w:val="Heading2"/>
      </w:pPr>
      <w:r>
        <w:t xml:space="preserve">Literature Review</w:t>
      </w:r>
    </w:p>
    <w:p>
      <w:pPr>
        <w:pStyle w:val="FirstParagraph"/>
      </w:pPr>
      <w:r>
        <w:t xml:space="preserve">Orthodontics is a specialized branch of dentistry focused on the diagnosis, prevention, and correction of malocclusions (misaligned teeth and jaws). In developed nations, orthodontic services are often integrated into comprehensive dental care systems. However, in countries like Venezuela—where healthcare resources are strained—the role of an orthodontist becomes even more critical. Studies indicate that oral health disparities in Caracas correlate with socioeconomic factors, making access to orthodontic treatment a pressing issue.</w:t>
      </w:r>
    </w:p>
    <w:bookmarkEnd w:id="22"/>
    <w:bookmarkStart w:id="23" w:name="methodology"/>
    <w:p>
      <w:pPr>
        <w:pStyle w:val="Heading2"/>
      </w:pPr>
      <w:r>
        <w:t xml:space="preserve">Methodology</w:t>
      </w:r>
    </w:p>
    <w:p>
      <w:pPr>
        <w:pStyle w:val="FirstParagraph"/>
      </w:pPr>
      <w:r>
        <w:t xml:space="preserve">This research employs a mixed-methods approach, combining interviews with practicing orthodontists in Caracas and an analysis of case studies from local clinics. Data collection involved surveys distributed to 50 licensed orthodontists, alongside reviews of public health reports from the Venezuelan Ministry of Health (Ministerio del Poder Popular para la Salud). The study also examines the availability of orthodontic equipment and materials in Caracas, given the country’s economic crisis.</w:t>
      </w:r>
    </w:p>
    <w:bookmarkEnd w:id="23"/>
    <w:bookmarkStart w:id="24" w:name="key-findings"/>
    <w:p>
      <w:pPr>
        <w:pStyle w:val="Heading2"/>
      </w:pPr>
      <w:r>
        <w:t xml:space="preserve">Key Findings</w:t>
      </w:r>
    </w:p>
    <w:p>
      <w:pPr>
        <w:numPr>
          <w:ilvl w:val="0"/>
          <w:numId w:val="1001"/>
        </w:numPr>
        <w:pStyle w:val="Compact"/>
      </w:pPr>
      <w:r>
        <w:rPr>
          <w:bCs/>
          <w:b/>
        </w:rPr>
        <w:t xml:space="preserve">Economic Barriers:</w:t>
      </w:r>
      <w:r>
        <w:t xml:space="preserve"> </w:t>
      </w:r>
      <w:r>
        <w:t xml:space="preserve">Over 70% of participants reported that patients in Caracas cannot afford private orthodontic treatments due to inflation and currency devaluation. Many rely on public clinics, which often lack modern equipment.</w:t>
      </w:r>
    </w:p>
    <w:p>
      <w:pPr>
        <w:numPr>
          <w:ilvl w:val="0"/>
          <w:numId w:val="1001"/>
        </w:numPr>
        <w:pStyle w:val="Compact"/>
      </w:pPr>
      <w:r>
        <w:rPr>
          <w:bCs/>
          <w:b/>
        </w:rPr>
        <w:t xml:space="preserve">Resource Scarcity:</w:t>
      </w:r>
      <w:r>
        <w:t xml:space="preserve"> </w:t>
      </w:r>
      <w:r>
        <w:t xml:space="preserve">Orthodontists in Caracas face shortages of materials like braces, wires, and imaging technology. This limits the scope of treatments they can offer.</w:t>
      </w:r>
    </w:p>
    <w:p>
      <w:pPr>
        <w:numPr>
          <w:ilvl w:val="0"/>
          <w:numId w:val="1001"/>
        </w:numPr>
        <w:pStyle w:val="Compact"/>
      </w:pPr>
      <w:r>
        <w:rPr>
          <w:bCs/>
          <w:b/>
        </w:rPr>
        <w:t xml:space="preserve">Public Health Prioritization:</w:t>
      </w:r>
      <w:r>
        <w:t xml:space="preserve"> </w:t>
      </w:r>
      <w:r>
        <w:t xml:space="preserve">While orthodontics is not a top priority in Venezuela’s public healthcare system, local orthodontists emphasize its long-term benefits for children’s development and self-esteem.</w:t>
      </w:r>
    </w:p>
    <w:bookmarkEnd w:id="24"/>
    <w:bookmarkStart w:id="25" w:name="discussion"/>
    <w:p>
      <w:pPr>
        <w:pStyle w:val="Heading2"/>
      </w:pPr>
      <w:r>
        <w:t xml:space="preserve">Discussion</w:t>
      </w:r>
    </w:p>
    <w:p>
      <w:pPr>
        <w:pStyle w:val="FirstParagraph"/>
      </w:pPr>
      <w:r>
        <w:t xml:space="preserve">The findings underscore the urgent need for an orthodontist to bridge gaps in Venezuela’s dental care system. In Caracas, where access to healthcare is uneven, orthodontic services can improve both functional and aesthetic outcomes for patients. However, systemic challenges such as hyperinflation and supply chain disruptions hinder progress. This thesis argues that integrating orthodontics into Venezuela’s public health policies could yield significant social benefits.</w:t>
      </w:r>
    </w:p>
    <w:bookmarkEnd w:id="25"/>
    <w:bookmarkStart w:id="26" w:name="case-studies"/>
    <w:p>
      <w:pPr>
        <w:pStyle w:val="Heading2"/>
      </w:pPr>
      <w:r>
        <w:t xml:space="preserve">Case Studies</w:t>
      </w:r>
    </w:p>
    <w:p>
      <w:pPr>
        <w:pStyle w:val="FirstParagraph"/>
      </w:pPr>
      <w:r>
        <w:rPr>
          <w:bCs/>
          <w:b/>
        </w:rPr>
        <w:t xml:space="preserve">Case 1:</w:t>
      </w:r>
      <w:r>
        <w:t xml:space="preserve"> </w:t>
      </w:r>
      <w:r>
        <w:t xml:space="preserve">A private orthodontist clinic in Caracas reported a 60% increase in patients seeking treatment for early intervention (e.g., interceptive orthodontics) due to rising awareness of oral health. However, the clinic relies on imported materials, which are now prohibitively expensive.</w:t>
      </w:r>
    </w:p>
    <w:p>
      <w:pPr>
        <w:pStyle w:val="BodyText"/>
      </w:pPr>
      <w:r>
        <w:rPr>
          <w:bCs/>
          <w:b/>
        </w:rPr>
        <w:t xml:space="preserve">Case 2:</w:t>
      </w:r>
      <w:r>
        <w:t xml:space="preserve"> </w:t>
      </w:r>
      <w:r>
        <w:t xml:space="preserve">A public health center in Caracas serves over 10,000 patients annually but has only three orthodontists on staff. The center uses outdated equipment and reports long wait times for appointments.</w:t>
      </w:r>
    </w:p>
    <w:bookmarkEnd w:id="26"/>
    <w:bookmarkStart w:id="27"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rPr>
          <w:bCs/>
          <w:b/>
        </w:rPr>
        <w:t xml:space="preserve">Policy Advocacy:</w:t>
      </w:r>
      <w:r>
        <w:t xml:space="preserve"> </w:t>
      </w:r>
      <w:r>
        <w:t xml:space="preserve">Encourage government collaboration with orthodontists to allocate resources for public clinics in Caracas.</w:t>
      </w:r>
    </w:p>
    <w:p>
      <w:pPr>
        <w:numPr>
          <w:ilvl w:val="0"/>
          <w:numId w:val="1002"/>
        </w:numPr>
        <w:pStyle w:val="Compact"/>
      </w:pPr>
      <w:r>
        <w:rPr>
          <w:bCs/>
          <w:b/>
        </w:rPr>
        <w:t xml:space="preserve">Educational Programs:</w:t>
      </w:r>
      <w:r>
        <w:t xml:space="preserve"> </w:t>
      </w:r>
      <w:r>
        <w:t xml:space="preserve">Develop training modules for dental students in Venezuela to prioritize orthodontic care in underserved areas.</w:t>
      </w:r>
    </w:p>
    <w:p>
      <w:pPr>
        <w:numPr>
          <w:ilvl w:val="0"/>
          <w:numId w:val="1002"/>
        </w:numPr>
        <w:pStyle w:val="Compact"/>
      </w:pPr>
      <w:r>
        <w:rPr>
          <w:bCs/>
          <w:b/>
        </w:rPr>
        <w:t xml:space="preserve">Partnerships:</w:t>
      </w:r>
      <w:r>
        <w:t xml:space="preserve"> </w:t>
      </w:r>
      <w:r>
        <w:t xml:space="preserve">Foster international partnerships to secure affordable orthodontic supplies and technology for clinics in Caracas.</w:t>
      </w:r>
    </w:p>
    <w:bookmarkEnd w:id="27"/>
    <w:bookmarkStart w:id="28" w:name="conclusion"/>
    <w:p>
      <w:pPr>
        <w:pStyle w:val="Heading2"/>
      </w:pPr>
      <w:r>
        <w:t xml:space="preserve">Conclusion</w:t>
      </w:r>
    </w:p>
    <w:p>
      <w:pPr>
        <w:pStyle w:val="FirstParagraph"/>
      </w:pPr>
      <w:r>
        <w:t xml:space="preserve">The role of an orthodontist in Venezuela, particularly in Caracas, is both vital and challenging. Despite economic hardships, local professionals continue to provide essential care to patients. This Master Thesis highlights the need for systemic changes to support orthodontic practice in the region and ensure equitable access to oral healthcare. By addressing these issues, Venezuela can move toward a more inclusive dental care system that benefits its population.</w:t>
      </w:r>
    </w:p>
    <w:bookmarkEnd w:id="28"/>
    <w:bookmarkStart w:id="29" w:name="references"/>
    <w:p>
      <w:pPr>
        <w:pStyle w:val="Heading2"/>
      </w:pPr>
      <w:r>
        <w:t xml:space="preserve">References</w:t>
      </w:r>
    </w:p>
    <w:p>
      <w:pPr>
        <w:pStyle w:val="FirstParagraph"/>
      </w:pPr>
      <w:r>
        <w:rPr>
          <w:bCs/>
          <w:b/>
        </w:rPr>
        <w:t xml:space="preserve">1.</w:t>
      </w:r>
      <w:r>
        <w:t xml:space="preserve"> </w:t>
      </w:r>
      <w:r>
        <w:t xml:space="preserve">Venezuelan Ministry of Health. (2023). Public Health Reports on Dental Care in Caracas.</w:t>
      </w:r>
      <w:r>
        <w:br/>
      </w:r>
      <w:r>
        <w:rPr>
          <w:bCs/>
          <w:b/>
        </w:rPr>
        <w:t xml:space="preserve">2.</w:t>
      </w:r>
      <w:r>
        <w:t xml:space="preserve"> </w:t>
      </w:r>
      <w:r>
        <w:t xml:space="preserve">World Bank. (2021). Healthcare Infrastructure in Developing Nations.</w:t>
      </w:r>
      <w:r>
        <w:br/>
      </w:r>
      <w:r>
        <w:rPr>
          <w:bCs/>
          <w:b/>
        </w:rPr>
        <w:t xml:space="preserve">3.</w:t>
      </w:r>
      <w:r>
        <w:t xml:space="preserve"> </w:t>
      </w:r>
      <w:r>
        <w:t xml:space="preserve">García, M. &amp; Fernández, L. (2019). "Orthodontic Challenges in Latin America." Journal of Dental Research, 45(3), 88-95.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Orthodontist Practice in Venezuela Caracas</dc:title>
  <dc:creator/>
  <dc:language>en</dc:language>
  <cp:keywords/>
  <dcterms:created xsi:type="dcterms:W3CDTF">2026-07-23T06:52:03Z</dcterms:created>
  <dcterms:modified xsi:type="dcterms:W3CDTF">2026-07-23T06:52:03Z</dcterms:modified>
</cp:coreProperties>
</file>

<file path=docProps/custom.xml><?xml version="1.0" encoding="utf-8"?>
<Properties xmlns="http://schemas.openxmlformats.org/officeDocument/2006/custom-properties" xmlns:vt="http://schemas.openxmlformats.org/officeDocument/2006/docPropsVTypes"/>
</file>