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Australia</w:t>
      </w:r>
      <w:r>
        <w:t xml:space="preserve"> </w:t>
      </w:r>
      <w:r>
        <w:t xml:space="preserve">Sydney</w:t>
      </w:r>
    </w:p>
    <w:bookmarkStart w:id="27" w:name="X73fa4b6f29314be88f82c109d6c4c78c9b1e3e6"/>
    <w:p>
      <w:pPr>
        <w:pStyle w:val="Heading1"/>
      </w:pPr>
      <w:r>
        <w:t xml:space="preserve">The Role and Challenges of Paramedics in Australia Sydney: A Master Thesis Exploration</w:t>
      </w:r>
    </w:p>
    <w:p>
      <w:pPr>
        <w:pStyle w:val="FirstParagraph"/>
      </w:pPr>
      <w:r>
        <w:rPr>
          <w:bCs/>
          <w:b/>
        </w:rPr>
        <w:t xml:space="preserve">Australia Sydney</w:t>
      </w:r>
      <w:r>
        <w:t xml:space="preserve">, as a bustling metropolis, presents unique challenges and opportunities for the paramedic profession. This</w:t>
      </w:r>
      <w:r>
        <w:t xml:space="preserve"> </w:t>
      </w:r>
      <w:r>
        <w:rPr>
          <w:bCs/>
          <w:b/>
        </w:rPr>
        <w:t xml:space="preserve">Master Thesis</w:t>
      </w:r>
      <w:r>
        <w:t xml:space="preserve"> </w:t>
      </w:r>
      <w:r>
        <w:t xml:space="preserve">delves into the multifaceted role of paramedics within the healthcare system of</w:t>
      </w:r>
      <w:r>
        <w:t xml:space="preserve"> </w:t>
      </w:r>
      <w:r>
        <w:rPr>
          <w:bCs/>
          <w:b/>
        </w:rPr>
        <w:t xml:space="preserve">Australia Sydney</w:t>
      </w:r>
      <w:r>
        <w:t xml:space="preserve">, examining their responsibilities, training requirements, societal impact, and future directions. With Sydney’s diverse population, urban infrastructure, and high volume of emergency calls, paramedics serve as critical first responders in a dynamic environment that demands both technical expertise and adaptability.</w:t>
      </w:r>
    </w:p>
    <w:bookmarkStart w:id="20" w:name="Xf74670b7564db14b510260691f7c0b086d6b6af"/>
    <w:p>
      <w:pPr>
        <w:pStyle w:val="Heading2"/>
      </w:pPr>
      <w:r>
        <w:t xml:space="preserve">Introduction: Paramedics in the Australian Healthcare Framework</w:t>
      </w:r>
    </w:p>
    <w:p>
      <w:pPr>
        <w:pStyle w:val="FirstParagraph"/>
      </w:pPr>
      <w:r>
        <w:t xml:space="preserve">The</w:t>
      </w:r>
      <w:r>
        <w:t xml:space="preserve"> </w:t>
      </w:r>
      <w:r>
        <w:rPr>
          <w:bCs/>
          <w:b/>
        </w:rPr>
        <w:t xml:space="preserve">Paramedic</w:t>
      </w:r>
      <w:r>
        <w:t xml:space="preserve"> </w:t>
      </w:r>
      <w:r>
        <w:t xml:space="preserve">profession in Australia is integral to the nation’s emergency care system, operating under the guidance of state and territory governments. In</w:t>
      </w:r>
      <w:r>
        <w:t xml:space="preserve"> </w:t>
      </w:r>
      <w:r>
        <w:rPr>
          <w:bCs/>
          <w:b/>
        </w:rPr>
        <w:t xml:space="preserve">Australia Sydney</w:t>
      </w:r>
      <w:r>
        <w:t xml:space="preserve">, paramedics are part of a highly structured and regulated workforce, trained to respond to medical emergencies ranging from cardiac arrests to trauma cases. Their role extends beyond basic life support; they are often the first point of contact for patients in critical conditions, making timely decisions that can significantly impact outcomes.</w:t>
      </w:r>
    </w:p>
    <w:p>
      <w:pPr>
        <w:pStyle w:val="BodyText"/>
      </w:pPr>
      <w:r>
        <w:t xml:space="preserve">This thesis explores how the unique geographical and cultural context of</w:t>
      </w:r>
      <w:r>
        <w:t xml:space="preserve"> </w:t>
      </w:r>
      <w:r>
        <w:rPr>
          <w:bCs/>
          <w:b/>
        </w:rPr>
        <w:t xml:space="preserve">Australia Sydney</w:t>
      </w:r>
      <w:r>
        <w:t xml:space="preserve"> </w:t>
      </w:r>
      <w:r>
        <w:t xml:space="preserve">shapes paramedic practices. Sydney’s mix of urban density, coastal areas, and suburban sprawl necessitates a tailored approach to emergency response. Additionally, the city’s multicultural population adds complexity to communication and care delivery, requiring paramedics to be culturally competent.</w:t>
      </w:r>
    </w:p>
    <w:bookmarkEnd w:id="20"/>
    <w:bookmarkStart w:id="21" w:name="X6b9a573411b4cc6890315e34f08b5efbad2a7d2"/>
    <w:p>
      <w:pPr>
        <w:pStyle w:val="Heading2"/>
      </w:pPr>
      <w:r>
        <w:t xml:space="preserve">Historical Development of Paramedicine in Australia</w:t>
      </w:r>
    </w:p>
    <w:p>
      <w:pPr>
        <w:pStyle w:val="FirstParagraph"/>
      </w:pPr>
      <w:r>
        <w:t xml:space="preserve">The evolution of paramedicine in</w:t>
      </w:r>
      <w:r>
        <w:t xml:space="preserve"> </w:t>
      </w:r>
      <w:r>
        <w:rPr>
          <w:bCs/>
          <w:b/>
        </w:rPr>
        <w:t xml:space="preserve">Australia Sydney</w:t>
      </w:r>
      <w:r>
        <w:t xml:space="preserve"> </w:t>
      </w:r>
      <w:r>
        <w:t xml:space="preserve">reflects broader national trends. In the mid-20th century, emergency services were fragmented, with ambulance care often provided by volunteers or untrained personnel. However, the 1970s saw a shift toward professionalization, driven by public demand for higher standards of care. The establishment of the Australian Resuscitation Council and standardized training programs marked a turning point.</w:t>
      </w:r>
    </w:p>
    <w:p>
      <w:pPr>
        <w:pStyle w:val="BodyText"/>
      </w:pPr>
      <w:r>
        <w:t xml:space="preserve">In Sydney, organizations like the NSW Ambulance Service (now part of Health New South Wales) have played a pivotal role in advancing paramedic education and operational efficiency. Today,</w:t>
      </w:r>
      <w:r>
        <w:t xml:space="preserve"> </w:t>
      </w:r>
      <w:r>
        <w:rPr>
          <w:bCs/>
          <w:b/>
        </w:rPr>
        <w:t xml:space="preserve">Paramedics</w:t>
      </w:r>
      <w:r>
        <w:t xml:space="preserve"> </w:t>
      </w:r>
      <w:r>
        <w:t xml:space="preserve">in Sydney undergo rigorous training through institutions such as the Australian Institute of Health and Hospitals (AIHH) or Western Sydney University, ensuring they meet national competency standards.</w:t>
      </w:r>
    </w:p>
    <w:bookmarkEnd w:id="21"/>
    <w:bookmarkStart w:id="22" w:name="X2d69c00e87a03acad10f34df3e74a4b917c4ec1"/>
    <w:p>
      <w:pPr>
        <w:pStyle w:val="Heading2"/>
      </w:pPr>
      <w:r>
        <w:t xml:space="preserve">The Role of Paramedics in Urban Emergency Response</w:t>
      </w:r>
    </w:p>
    <w:p>
      <w:pPr>
        <w:pStyle w:val="FirstParagraph"/>
      </w:pPr>
      <w:r>
        <w:t xml:space="preserve">In</w:t>
      </w:r>
      <w:r>
        <w:t xml:space="preserve"> </w:t>
      </w:r>
      <w:r>
        <w:rPr>
          <w:bCs/>
          <w:b/>
        </w:rPr>
        <w:t xml:space="preserve">Australia Sydney</w:t>
      </w:r>
      <w:r>
        <w:t xml:space="preserve">, paramedics operate within a complex network of emergency services, including police, fire departments, and hospitals. Their responsibilities include:</w:t>
      </w:r>
    </w:p>
    <w:p>
      <w:pPr>
        <w:numPr>
          <w:ilvl w:val="0"/>
          <w:numId w:val="1001"/>
        </w:numPr>
        <w:pStyle w:val="Compact"/>
      </w:pPr>
      <w:r>
        <w:rPr>
          <w:bCs/>
          <w:b/>
        </w:rPr>
        <w:t xml:space="preserve">Patient Assessment:</w:t>
      </w:r>
      <w:r>
        <w:t xml:space="preserve"> </w:t>
      </w:r>
      <w:r>
        <w:t xml:space="preserve">Conducting rapid triage to determine the severity of medical conditions.</w:t>
      </w:r>
    </w:p>
    <w:p>
      <w:pPr>
        <w:numPr>
          <w:ilvl w:val="0"/>
          <w:numId w:val="1001"/>
        </w:numPr>
        <w:pStyle w:val="Compact"/>
      </w:pPr>
      <w:r>
        <w:rPr>
          <w:bCs/>
          <w:b/>
        </w:rPr>
        <w:t xml:space="preserve">Critical Care:</w:t>
      </w:r>
      <w:r>
        <w:t xml:space="preserve"> </w:t>
      </w:r>
      <w:r>
        <w:t xml:space="preserve">Administering advanced life support techniques such as defibrillation, intubation, and medication management.</w:t>
      </w:r>
    </w:p>
    <w:p>
      <w:pPr>
        <w:numPr>
          <w:ilvl w:val="0"/>
          <w:numId w:val="1001"/>
        </w:numPr>
        <w:pStyle w:val="Compact"/>
      </w:pPr>
      <w:r>
        <w:rPr>
          <w:bCs/>
          <w:b/>
        </w:rPr>
        <w:t xml:space="preserve">Clinical Decision-Making:</w:t>
      </w:r>
      <w:r>
        <w:t xml:space="preserve"> </w:t>
      </w:r>
      <w:r>
        <w:t xml:space="preserve">Deciding whether to transport patients to the nearest hospital or divert them based on resource availability.</w:t>
      </w:r>
    </w:p>
    <w:p>
      <w:pPr>
        <w:numPr>
          <w:ilvl w:val="0"/>
          <w:numId w:val="1001"/>
        </w:numPr>
        <w:pStyle w:val="Compact"/>
      </w:pPr>
      <w:r>
        <w:rPr>
          <w:bCs/>
          <w:b/>
        </w:rPr>
        <w:t xml:space="preserve">Patient Advocacy:</w:t>
      </w:r>
      <w:r>
        <w:t xml:space="preserve"> </w:t>
      </w:r>
      <w:r>
        <w:t xml:space="preserve">Ensuring communication with hospitals and coordinating care handovers.</w:t>
      </w:r>
    </w:p>
    <w:p>
      <w:pPr>
        <w:pStyle w:val="FirstParagraph"/>
      </w:pPr>
      <w:r>
        <w:t xml:space="preserve">The challenges of urban environments in Sydney—such as traffic congestion, high population density, and limited access to rural emergency facilities—require paramedics to be resourceful. For example, during major events like the Sydney New Year’s Eve fireworks or sports matches, paramedics must manage surges in demand while maintaining response times within critical thresholds.</w:t>
      </w:r>
    </w:p>
    <w:bookmarkEnd w:id="22"/>
    <w:bookmarkStart w:id="23" w:name="Xcf49e801c0186e8739a55d18331b9c122b0fd15"/>
    <w:p>
      <w:pPr>
        <w:pStyle w:val="Heading2"/>
      </w:pPr>
      <w:r>
        <w:t xml:space="preserve">Challenges Faced by Paramedics in Australia Sydney</w:t>
      </w:r>
    </w:p>
    <w:p>
      <w:pPr>
        <w:pStyle w:val="FirstParagraph"/>
      </w:pPr>
      <w:r>
        <w:rPr>
          <w:bCs/>
          <w:b/>
        </w:rPr>
        <w:t xml:space="preserve">Australia Sydney</w:t>
      </w:r>
      <w:r>
        <w:t xml:space="preserve"> </w:t>
      </w:r>
      <w:r>
        <w:t xml:space="preserve">presents several challenges for paramedics. These include:</w:t>
      </w:r>
    </w:p>
    <w:p>
      <w:pPr>
        <w:numPr>
          <w:ilvl w:val="0"/>
          <w:numId w:val="1002"/>
        </w:numPr>
        <w:pStyle w:val="Compact"/>
      </w:pPr>
      <w:r>
        <w:rPr>
          <w:bCs/>
          <w:b/>
        </w:rPr>
        <w:t xml:space="preserve">Cultural Diversity:</w:t>
      </w:r>
      <w:r>
        <w:t xml:space="preserve"> </w:t>
      </w:r>
      <w:r>
        <w:t xml:space="preserve">Providing care to a population with diverse linguistic and cultural backgrounds necessitates multilingual training and cultural sensitivity.</w:t>
      </w:r>
    </w:p>
    <w:p>
      <w:pPr>
        <w:numPr>
          <w:ilvl w:val="0"/>
          <w:numId w:val="1002"/>
        </w:numPr>
        <w:pStyle w:val="Compact"/>
      </w:pPr>
      <w:r>
        <w:rPr>
          <w:bCs/>
          <w:b/>
        </w:rPr>
        <w:t xml:space="preserve">Mental Health Crises:</w:t>
      </w:r>
      <w:r>
        <w:t xml:space="preserve"> </w:t>
      </w:r>
      <w:r>
        <w:t xml:space="preserve">The rise in mental health emergencies, such as suicidal ideation or psychiatric episodes, requires paramedics to de-escalate situations while ensuring patient safety.</w:t>
      </w:r>
    </w:p>
    <w:p>
      <w:pPr>
        <w:numPr>
          <w:ilvl w:val="0"/>
          <w:numId w:val="1002"/>
        </w:numPr>
        <w:pStyle w:val="Compact"/>
      </w:pPr>
      <w:r>
        <w:rPr>
          <w:bCs/>
          <w:b/>
        </w:rPr>
        <w:t xml:space="preserve">Workforce Shortages:</w:t>
      </w:r>
      <w:r>
        <w:t xml:space="preserve"> </w:t>
      </w:r>
      <w:r>
        <w:t xml:space="preserve">High demand for ambulance services, combined with long working hours and physical strain, has led to burnout and attrition among paramedics in Sydney.</w:t>
      </w:r>
    </w:p>
    <w:p>
      <w:pPr>
        <w:numPr>
          <w:ilvl w:val="0"/>
          <w:numId w:val="1002"/>
        </w:numPr>
        <w:pStyle w:val="Compact"/>
      </w:pPr>
      <w:r>
        <w:rPr>
          <w:bCs/>
          <w:b/>
        </w:rPr>
        <w:t xml:space="preserve">Traffic and Geography:</w:t>
      </w:r>
      <w:r>
        <w:t xml:space="preserve"> </w:t>
      </w:r>
      <w:r>
        <w:t xml:space="preserve">Responding to incidents in remote areas of Sydney or on the Central Coast can be time-consuming due to road conditions and limited infrastructure.</w:t>
      </w:r>
    </w:p>
    <w:p>
      <w:pPr>
        <w:pStyle w:val="FirstParagraph"/>
      </w:pPr>
      <w:r>
        <w:t xml:space="preserve">Additionally, the integration of technology—such as mobile health apps and telehealth tools—has begun to reshape paramedic workflows in</w:t>
      </w:r>
      <w:r>
        <w:t xml:space="preserve"> </w:t>
      </w:r>
      <w:r>
        <w:rPr>
          <w:bCs/>
          <w:b/>
        </w:rPr>
        <w:t xml:space="preserve">Australia Sydney</w:t>
      </w:r>
      <w:r>
        <w:t xml:space="preserve">, offering both opportunities for efficiency and challenges in adapting to new systems.</w:t>
      </w:r>
    </w:p>
    <w:bookmarkEnd w:id="23"/>
    <w:bookmarkStart w:id="24" w:name="X834b28bec4f3ec3167c1343a53ebdb434199dbc"/>
    <w:p>
      <w:pPr>
        <w:pStyle w:val="Heading2"/>
      </w:pPr>
      <w:r>
        <w:t xml:space="preserve">Educational Requirements and Professional Development</w:t>
      </w:r>
    </w:p>
    <w:p>
      <w:pPr>
        <w:pStyle w:val="FirstParagraph"/>
      </w:pPr>
      <w:r>
        <w:t xml:space="preserve">Becoming a</w:t>
      </w:r>
      <w:r>
        <w:t xml:space="preserve"> </w:t>
      </w:r>
      <w:r>
        <w:rPr>
          <w:bCs/>
          <w:b/>
        </w:rPr>
        <w:t xml:space="preserve">Paramedic</w:t>
      </w:r>
      <w:r>
        <w:t xml:space="preserve"> </w:t>
      </w:r>
      <w:r>
        <w:t xml:space="preserve">in</w:t>
      </w:r>
      <w:r>
        <w:t xml:space="preserve"> </w:t>
      </w:r>
      <w:r>
        <w:rPr>
          <w:bCs/>
          <w:b/>
        </w:rPr>
        <w:t xml:space="preserve">Australia Sydney</w:t>
      </w:r>
      <w:r>
        <w:t xml:space="preserve"> </w:t>
      </w:r>
      <w:r>
        <w:t xml:space="preserve">requires completing a nationally recognized qualification, such as the Advanced Diploma of Emergency Health Care (HLT51015). Programs are delivered by institutions like Charles Sturt University, TAFE NSW, and private colleges in Sydney. These courses emphasize clinical skills, emergency protocols, and patient communication.</w:t>
      </w:r>
    </w:p>
    <w:p>
      <w:pPr>
        <w:pStyle w:val="BodyText"/>
      </w:pPr>
      <w:r>
        <w:t xml:space="preserve">Ongoing professional development is essential for paramedics to stay updated on advancements in medical science and technology. In Sydney, organizations such as the Paramedic Association of New South Wales (PANSW) provide networking opportunities and training workshops focused on emerging trends like point-of-care ultrasound or AI-driven diagnostics.</w:t>
      </w:r>
    </w:p>
    <w:bookmarkEnd w:id="24"/>
    <w:bookmarkStart w:id="25" w:name="Xdfd872249f0cb07f44d27d48842efcfb445bf32"/>
    <w:p>
      <w:pPr>
        <w:pStyle w:val="Heading2"/>
      </w:pPr>
      <w:r>
        <w:t xml:space="preserve">The Future of Paramedicine in Australia Sydney</w:t>
      </w:r>
    </w:p>
    <w:p>
      <w:pPr>
        <w:pStyle w:val="FirstParagraph"/>
      </w:pPr>
      <w:r>
        <w:t xml:space="preserve">The future of</w:t>
      </w:r>
      <w:r>
        <w:t xml:space="preserve"> </w:t>
      </w:r>
      <w:r>
        <w:rPr>
          <w:bCs/>
          <w:b/>
        </w:rPr>
        <w:t xml:space="preserve">Australia Sydney’s</w:t>
      </w:r>
      <w:r>
        <w:t xml:space="preserve"> </w:t>
      </w:r>
      <w:r>
        <w:t xml:space="preserve">paramedic workforce will be shaped by several factors. First, the growing prevalence of chronic diseases and an aging population may increase the demand for specialized skills, such as managing diabetes or cardiovascular conditions. Second, technological innovations—like autonomous ambulances or wearable health monitors—could revolutionize emergency care delivery.</w:t>
      </w:r>
    </w:p>
    <w:p>
      <w:pPr>
        <w:pStyle w:val="BodyText"/>
      </w:pPr>
      <w:r>
        <w:t xml:space="preserve">However, these advancements must be balanced with addressing systemic issues such as workforce retention and equitable access to services across Sydney’s regions. As part of this</w:t>
      </w:r>
      <w:r>
        <w:t xml:space="preserve"> </w:t>
      </w:r>
      <w:r>
        <w:rPr>
          <w:bCs/>
          <w:b/>
        </w:rPr>
        <w:t xml:space="preserve">Master Thesis</w:t>
      </w:r>
      <w:r>
        <w:t xml:space="preserve">, it is recommended that policymakers and healthcare leaders prioritize investing in paramedic education, mental health support, and infrastructure improvements to ensure the sustainability of emergency care in</w:t>
      </w:r>
      <w:r>
        <w:t xml:space="preserve"> </w:t>
      </w:r>
      <w:r>
        <w:rPr>
          <w:bCs/>
          <w:b/>
        </w:rPr>
        <w:t xml:space="preserve">Australia Sydney</w:t>
      </w:r>
      <w:r>
        <w:t xml:space="preserve">.</w:t>
      </w:r>
    </w:p>
    <w:bookmarkEnd w:id="25"/>
    <w:bookmarkStart w:id="26" w:name="X505c083a9f4b980d72327780da0554d4277dabd"/>
    <w:p>
      <w:pPr>
        <w:pStyle w:val="Heading2"/>
      </w:pPr>
      <w:r>
        <w:t xml:space="preserve">Conclusion: Paramedics as Pillars of Emergency Care</w:t>
      </w:r>
    </w:p>
    <w:p>
      <w:pPr>
        <w:pStyle w:val="FirstParagraph"/>
      </w:pPr>
      <w:r>
        <w:t xml:space="preserve">In conclusion,</w:t>
      </w:r>
      <w:r>
        <w:t xml:space="preserve"> </w:t>
      </w:r>
      <w:r>
        <w:rPr>
          <w:bCs/>
          <w:b/>
        </w:rPr>
        <w:t xml:space="preserve">Australia Sydney</w:t>
      </w:r>
      <w:r>
        <w:t xml:space="preserve"> </w:t>
      </w:r>
      <w:r>
        <w:t xml:space="preserve">relies heavily on the expertise and dedication of its paramedic workforce. Through this</w:t>
      </w:r>
      <w:r>
        <w:t xml:space="preserve"> </w:t>
      </w:r>
      <w:r>
        <w:rPr>
          <w:bCs/>
          <w:b/>
        </w:rPr>
        <w:t xml:space="preserve">Master Thesis</w:t>
      </w:r>
      <w:r>
        <w:t xml:space="preserve">, it has been demonstrated that paramedics are not merely first responders but critical members of the healthcare continuum who bridge the gap between emergencies and hospital care. Their role in a city as complex as Sydney demands continuous innovation, cultural adaptability, and resilience.</w:t>
      </w:r>
    </w:p>
    <w:p>
      <w:pPr>
        <w:pStyle w:val="BodyText"/>
      </w:pPr>
      <w:r>
        <w:t xml:space="preserve">To safeguard public health and enhance emergency response systems in</w:t>
      </w:r>
      <w:r>
        <w:t xml:space="preserve"> </w:t>
      </w:r>
      <w:r>
        <w:rPr>
          <w:bCs/>
          <w:b/>
        </w:rPr>
        <w:t xml:space="preserve">Australia Sydney</w:t>
      </w:r>
      <w:r>
        <w:t xml:space="preserve">, it is imperative to recognize paramedics as vital professionals whose contributions deserve ongoing investment, research, and policy support. As the field evolves, so too must the strategies to empower these healthcare heroes in shaping a safer and more responsive future for all.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Australia Sydney</dc:title>
  <dc:creator/>
  <dc:language>en</dc:language>
  <cp:keywords/>
  <dcterms:created xsi:type="dcterms:W3CDTF">2026-07-19T20:04:04Z</dcterms:created>
  <dcterms:modified xsi:type="dcterms:W3CDTF">2026-07-19T20:04:04Z</dcterms:modified>
</cp:coreProperties>
</file>

<file path=docProps/custom.xml><?xml version="1.0" encoding="utf-8"?>
<Properties xmlns="http://schemas.openxmlformats.org/officeDocument/2006/custom-properties" xmlns:vt="http://schemas.openxmlformats.org/officeDocument/2006/docPropsVTypes"/>
</file>