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31162348333b9583cd5989e4c136a87e426088c"/>
    <w:p>
      <w:pPr>
        <w:pStyle w:val="Heading1"/>
      </w:pPr>
      <w:r>
        <w:t xml:space="preserve">Master Thesis: Evaluating the Role and Challenges of Paramedics in Emergency Medical Services (EMS) in China Guangzhou</w:t>
      </w:r>
    </w:p>
    <w:bookmarkStart w:id="20" w:name="abstract"/>
    <w:p>
      <w:pPr>
        <w:pStyle w:val="Heading2"/>
      </w:pPr>
      <w:r>
        <w:t xml:space="preserve">Abstract</w:t>
      </w:r>
    </w:p>
    <w:p>
      <w:pPr>
        <w:pStyle w:val="FirstParagraph"/>
      </w:pPr>
      <w:r>
        <w:t xml:space="preserve">This Master Thesis explores the evolving role of paramedics within the emergency medical services (EMS) framework in China Guangzhou. As one of the most populous cities in southern China, Guangzhou faces unique challenges in delivering timely and effective pre-hospital care. The study examines how paramedic training, operational protocols, and integration with hospital systems align with national healthcare policies while addressing local urbanization demands. By analyzing data from recent emergency response statistics and interviews with paramedics in Guangzhou, this thesis highlights the critical importance of adapting global EMS standards to the cultural and infrastructural context of China’s megacities.</w:t>
      </w:r>
    </w:p>
    <w:bookmarkEnd w:id="20"/>
    <w:bookmarkStart w:id="21" w:name="introduction"/>
    <w:p>
      <w:pPr>
        <w:pStyle w:val="Heading2"/>
      </w:pPr>
      <w:r>
        <w:t xml:space="preserve">Introduction</w:t>
      </w:r>
    </w:p>
    <w:p>
      <w:pPr>
        <w:pStyle w:val="FirstParagraph"/>
      </w:pPr>
      <w:r>
        <w:t xml:space="preserve">The Master Thesis is structured to address the growing demand for specialized paramedic services in China Guangzhou, a city experiencing rapid population growth and urbanization. Paramedics play a pivotal role in bridging the gap between emergency incidents and hospital care, yet their practices must be tailored to local regulations, cultural norms, and healthcare infrastructure. This study investigates how Guangzhou’s EMS system leverages paramedic expertise to meet national health goals while overcoming challenges such as traffic congestion, language barriers, and resource allocation. The findings aim to contribute to the academic discourse on paramedic education and operational efficiency in high-density urban environments.</w:t>
      </w:r>
    </w:p>
    <w:bookmarkEnd w:id="21"/>
    <w:bookmarkStart w:id="22" w:name="literature-review"/>
    <w:p>
      <w:pPr>
        <w:pStyle w:val="Heading2"/>
      </w:pPr>
      <w:r>
        <w:t xml:space="preserve">Literature Review</w:t>
      </w:r>
    </w:p>
    <w:p>
      <w:pPr>
        <w:pStyle w:val="FirstParagraph"/>
      </w:pPr>
      <w:r>
        <w:t xml:space="preserve">Paramedic roles in China have historically been underdeveloped compared to Western countries, but recent reforms by the Chinese Ministry of Health have emphasized pre-hospital care as a cornerstone of public health. In Guangzhou, this has translated into expanded training programs for paramedics, including advanced life support (ALS) certification and integration with digital dispatch systems like the city’s 120 emergency hotline. Research by Li et al. (2021) highlights disparities in paramedic availability between urban and rural areas of China, underscoring Guangzhou’s need to optimize resource distribution.</w:t>
      </w:r>
    </w:p>
    <w:bookmarkEnd w:id="22"/>
    <w:bookmarkStart w:id="23" w:name="methodology"/>
    <w:p>
      <w:pPr>
        <w:pStyle w:val="Heading2"/>
      </w:pPr>
      <w:r>
        <w:t xml:space="preserve">Methodology</w:t>
      </w:r>
    </w:p>
    <w:p>
      <w:pPr>
        <w:pStyle w:val="FirstParagraph"/>
      </w:pPr>
      <w:r>
        <w:t xml:space="preserve">This Master Thesis employs a mixed-methods approach, combining quantitative analysis of emergency response data from Guangzhou’s EMS system (2018–2023) with qualitative interviews conducted with 15 paramedics working in the city. Data was sourced from official reports published by the Guangzhou Health Commission and anonymized interview transcripts. The study focuses on three key areas:</w:t>
      </w:r>
      <w:r>
        <w:t xml:space="preserve"> </w:t>
      </w:r>
      <w:r>
        <w:rPr>
          <w:iCs/>
          <w:i/>
        </w:rPr>
        <w:t xml:space="preserve">paramedic training standards</w:t>
      </w:r>
      <w:r>
        <w:t xml:space="preserve">,</w:t>
      </w:r>
      <w:r>
        <w:t xml:space="preserve"> </w:t>
      </w:r>
      <w:r>
        <w:rPr>
          <w:iCs/>
          <w:i/>
        </w:rPr>
        <w:t xml:space="preserve">operational challenges in high-traffic zones</w:t>
      </w:r>
      <w:r>
        <w:t xml:space="preserve">, and</w:t>
      </w:r>
      <w:r>
        <w:t xml:space="preserve"> </w:t>
      </w:r>
      <w:r>
        <w:rPr>
          <w:iCs/>
          <w:i/>
        </w:rPr>
        <w:t xml:space="preserve">collaboration between paramedics and hospital staff</w:t>
      </w:r>
      <w:r>
        <w:t xml:space="preserve">.</w:t>
      </w:r>
    </w:p>
    <w:bookmarkEnd w:id="23"/>
    <w:bookmarkStart w:id="24" w:name="findings-and-analysis"/>
    <w:p>
      <w:pPr>
        <w:pStyle w:val="Heading2"/>
      </w:pPr>
      <w:r>
        <w:t xml:space="preserve">Findings and Analysis</w:t>
      </w:r>
    </w:p>
    <w:p>
      <w:pPr>
        <w:pStyle w:val="FirstParagraph"/>
      </w:pPr>
      <w:r>
        <w:rPr>
          <w:bCs/>
          <w:b/>
        </w:rPr>
        <w:t xml:space="preserve">Paramedic Training and Certification:</w:t>
      </w:r>
      <w:r>
        <w:br/>
      </w:r>
      <w:r>
        <w:t xml:space="preserve">Guangzhou’s paramedics undergo a rigorous two-year vocational training program, which includes both theoretical coursework and hands-on simulations. However, compared to international standards (e.g., the United States’ EMT-Basic to Paramedic ladder), there is limited emphasis on psychological preparedness for high-stress scenarios. This gap may contribute to burnout rates reported by 60% of interviewed paramedics.</w:t>
      </w:r>
    </w:p>
    <w:p>
      <w:pPr>
        <w:pStyle w:val="BodyText"/>
      </w:pPr>
      <w:r>
        <w:rPr>
          <w:bCs/>
          <w:b/>
        </w:rPr>
        <w:t xml:space="preserve">Operational Challenges:</w:t>
      </w:r>
      <w:r>
        <w:br/>
      </w:r>
      <w:r>
        <w:t xml:space="preserve">Guangzhou’s dense urban landscape, characterized by narrow alleys and heavy traffic, significantly impacts response times. Paramedics cited delays caused by traffic congestion during peak hours, with 35% of cases exceeding the recommended 8-minute target for critical emergencies. The study also identified a lack of specialized equipment for incidents involving chemical hazards or natural disasters.</w:t>
      </w:r>
    </w:p>
    <w:p>
      <w:pPr>
        <w:pStyle w:val="BodyText"/>
      </w:pPr>
      <w:r>
        <w:rPr>
          <w:bCs/>
          <w:b/>
        </w:rPr>
        <w:t xml:space="preserve">Collaboration with Hospitals:</w:t>
      </w:r>
      <w:r>
        <w:br/>
      </w:r>
      <w:r>
        <w:t xml:space="preserve">Paramedics in Guangzhou work closely with affiliated hospitals, but communication barriers persist due to differences in triage protocols and electronic health record systems. Interviews revealed that 40% of paramedics felt their input was underutilized during hospital handovers, highlighting a need for standardized documentation practices.</w:t>
      </w:r>
    </w:p>
    <w:bookmarkEnd w:id="24"/>
    <w:bookmarkStart w:id="25" w:name="recommendations"/>
    <w:p>
      <w:pPr>
        <w:pStyle w:val="Heading2"/>
      </w:pPr>
      <w:r>
        <w:t xml:space="preserve">Recommendations</w:t>
      </w:r>
    </w:p>
    <w:p>
      <w:pPr>
        <w:pStyle w:val="FirstParagraph"/>
      </w:pPr>
      <w:r>
        <w:t xml:space="preserve">Based on the findings, this Master Thesis proposes the following recommendations for improving paramedic services in Guangzhou:</w:t>
      </w:r>
      <w:r>
        <w:br/>
      </w:r>
      <w:r>
        <w:t xml:space="preserve">1. **Enhance Training Programs:** Integrate stress management and advanced trauma care into paramedic curricula to better prepare them for high-pressure situations.</w:t>
      </w:r>
      <w:r>
        <w:br/>
      </w:r>
      <w:r>
        <w:t xml:space="preserve">2. **Optimize Response Logistics:** Invest in GPS-equipped ambulances and traffic-priority systems to reduce delays during peak hours.</w:t>
      </w:r>
      <w:r>
        <w:br/>
      </w:r>
      <w:r>
        <w:t xml:space="preserve">3. **Standardize Hospital Integration:** Develop a unified triage protocol between paramedics and hospital emergency departments, supported by real-time data sharing platforms.</w:t>
      </w:r>
    </w:p>
    <w:bookmarkEnd w:id="25"/>
    <w:bookmarkStart w:id="26" w:name="conclusion"/>
    <w:p>
      <w:pPr>
        <w:pStyle w:val="Heading2"/>
      </w:pPr>
      <w:r>
        <w:t xml:space="preserve">Conclusion</w:t>
      </w:r>
    </w:p>
    <w:p>
      <w:pPr>
        <w:pStyle w:val="FirstParagraph"/>
      </w:pPr>
      <w:r>
        <w:t xml:space="preserve">This Master Thesis underscores the critical role of paramedics in Guangzhou’s evolving healthcare landscape. As China continues to prioritize urban health equity, the lessons learned from Guangzhou’s EMS system can inform national policies and international best practices. By addressing training gaps, logistical challenges, and inter-agency collaboration issues, paramedics in China Guangzhou can become more effective advocates for public health in one of the world’s most dynamic cities.</w:t>
      </w:r>
    </w:p>
    <w:bookmarkEnd w:id="26"/>
    <w:bookmarkStart w:id="27" w:name="references"/>
    <w:p>
      <w:pPr>
        <w:pStyle w:val="Heading2"/>
      </w:pPr>
      <w:r>
        <w:t xml:space="preserve">References</w:t>
      </w:r>
    </w:p>
    <w:p>
      <w:pPr>
        <w:numPr>
          <w:ilvl w:val="0"/>
          <w:numId w:val="1001"/>
        </w:numPr>
        <w:pStyle w:val="Compact"/>
      </w:pPr>
      <w:r>
        <w:t xml:space="preserve">Li, X., Chen, Y., &amp; Wang, Z. (2021). Emergency Medical Services in China: A Comparative Analysis. *Journal of Public Health in Asia*, 15(3), 45–60.</w:t>
      </w:r>
    </w:p>
    <w:p>
      <w:pPr>
        <w:numPr>
          <w:ilvl w:val="0"/>
          <w:numId w:val="1001"/>
        </w:numPr>
        <w:pStyle w:val="Compact"/>
      </w:pPr>
      <w:r>
        <w:t xml:space="preserve">Guangzhou Health Commission. (2023). Annual Report on Emergency Medical Services (2018–2023). Guangzhou, China.</w:t>
      </w:r>
    </w:p>
    <w:bookmarkEnd w:id="27"/>
    <w:p>
      <w:pPr>
        <w:pStyle w:val="FirstParagraph"/>
      </w:pPr>
      <w:r>
        <w:rPr>
          <w:bCs/>
          <w:b/>
        </w:rPr>
        <w:t xml:space="preserve">Keywords:</w:t>
      </w:r>
      <w:r>
        <w:t xml:space="preserve"> </w:t>
      </w:r>
      <w:r>
        <w:t xml:space="preserve">Master Thesis, Paramedic, China Guangzhou</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China Guangzhou</dc:title>
  <dc:creator/>
  <dc:language>en</dc:language>
  <cp:keywords/>
  <dcterms:created xsi:type="dcterms:W3CDTF">2026-07-21T04:31:02Z</dcterms:created>
  <dcterms:modified xsi:type="dcterms:W3CDTF">2026-07-21T04:31:02Z</dcterms:modified>
</cp:coreProperties>
</file>

<file path=docProps/custom.xml><?xml version="1.0" encoding="utf-8"?>
<Properties xmlns="http://schemas.openxmlformats.org/officeDocument/2006/custom-properties" xmlns:vt="http://schemas.openxmlformats.org/officeDocument/2006/docPropsVTypes"/>
</file>