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Practices</w:t>
      </w:r>
      <w:r>
        <w:t xml:space="preserve"> </w:t>
      </w:r>
      <w:r>
        <w:t xml:space="preserve">in</w:t>
      </w:r>
      <w:r>
        <w:t xml:space="preserve"> </w:t>
      </w:r>
      <w:r>
        <w:t xml:space="preserve">Kuala</w:t>
      </w:r>
      <w:r>
        <w:t xml:space="preserve"> </w:t>
      </w:r>
      <w:r>
        <w:t xml:space="preserve">Lumpur,</w:t>
      </w:r>
      <w:r>
        <w:t xml:space="preserve"> </w:t>
      </w:r>
      <w:r>
        <w:t xml:space="preserve">Malaysia</w:t>
      </w:r>
    </w:p>
    <w:p>
      <w:pPr>
        <w:pStyle w:val="FirstParagraph"/>
      </w:pPr>
      <w:r>
        <w:t xml:space="preserve">```html</w:t>
      </w:r>
    </w:p>
    <w:bookmarkStart w:id="30" w:name="Xc05028375ead2e263db4308c743fb52084e5ab6"/>
    <w:p>
      <w:pPr>
        <w:pStyle w:val="Heading1"/>
      </w:pPr>
      <w:r>
        <w:t xml:space="preserve">A Master Thesis on Paramedic Practices in Kuala Lumpur, Malaysia: Challenges and Opportunities</w:t>
      </w:r>
    </w:p>
    <w:bookmarkStart w:id="20" w:name="abstract"/>
    <w:p>
      <w:pPr>
        <w:pStyle w:val="Heading2"/>
      </w:pPr>
      <w:r>
        <w:t xml:space="preserve">Abstract</w:t>
      </w:r>
    </w:p>
    <w:p>
      <w:pPr>
        <w:pStyle w:val="FirstParagraph"/>
      </w:pPr>
      <w:r>
        <w:t xml:space="preserve">This Master Thesis explores the critical role of Paramedics in emergency medical services within the urban landscape of Kuala Lumpur, Malaysia. As a densely populated metropolis with unique healthcare challenges, Kuala Lumpur presents both opportunities and obstacles for Paramedics operating in high-stress environments. The study analyzes current paramedic training frameworks, operational protocols, and infrastructure limitations while proposing strategies to enhance emergency response efficiency. By contextualizing Paramedic practices within Malaysia’s healthcare ecosystem, this research aims to inform policy decisions and professional development in the field.</w:t>
      </w:r>
    </w:p>
    <w:bookmarkEnd w:id="20"/>
    <w:bookmarkStart w:id="21" w:name="introduction"/>
    <w:p>
      <w:pPr>
        <w:pStyle w:val="Heading2"/>
      </w:pPr>
      <w:r>
        <w:t xml:space="preserve">Introduction</w:t>
      </w:r>
    </w:p>
    <w:p>
      <w:pPr>
        <w:pStyle w:val="FirstParagraph"/>
      </w:pPr>
      <w:r>
        <w:t xml:space="preserve">The role of a Paramedic is pivotal in bridging the gap between pre-hospital care and hospital-based emergency services. In Malaysia, Paramedics are integral to the National Ambulance Service (NAS), yet their scope of practice and resource allocation remain underexplored, particularly in urban centers like Kuala Lumpur. As the capital city with over 2 million residents, Kuala Lumpur faces challenges such as traffic congestion, limited ambulance availability, and disparities in public health awareness. This Master Thesis investigates how Paramedics navigate these complexities to ensure timely and effective care.</w:t>
      </w:r>
    </w:p>
    <w:bookmarkEnd w:id="21"/>
    <w:bookmarkStart w:id="22" w:name="contextual-background"/>
    <w:p>
      <w:pPr>
        <w:pStyle w:val="Heading2"/>
      </w:pPr>
      <w:r>
        <w:t xml:space="preserve">Contextual Background</w:t>
      </w:r>
    </w:p>
    <w:p>
      <w:pPr>
        <w:pStyle w:val="FirstParagraph"/>
      </w:pPr>
      <w:r>
        <w:t xml:space="preserve">Kuala Lumpur’s rapid urbanization has intensified the demand for emergency medical services. The city’s reliance on a centralized healthcare system, coupled with its geographical constraints, places Paramedics in a unique position to address emergencies ranging from traffic accidents to cardiac arrests. However, systemic challenges—such as outdated ambulance fleets and fragmented communication between agencies—limit their effectiveness. This thesis contextualizes these issues within Malaysia’s broader healthcare policies and examines how Paramedics contribute to public health resilience in Kuala Lumpur.</w:t>
      </w:r>
    </w:p>
    <w:bookmarkEnd w:id="22"/>
    <w:bookmarkStart w:id="23" w:name="literature-review"/>
    <w:p>
      <w:pPr>
        <w:pStyle w:val="Heading2"/>
      </w:pPr>
      <w:r>
        <w:t xml:space="preserve">Literature Review</w:t>
      </w:r>
    </w:p>
    <w:p>
      <w:pPr>
        <w:pStyle w:val="FirstParagraph"/>
      </w:pPr>
      <w:r>
        <w:t xml:space="preserve">Existing research on Paramedics in Asia highlights a growing emphasis on expanding their roles beyond traditional emergency response. Studies from neighboring countries like Singapore and Thailand demonstrate the value of integrating Paramedics into community healthcare programs. However, Malaysia’s paramedic training frameworks remain limited to theoretical modules, with minimal exposure to advanced life support techniques. This gap is particularly evident in Kuala Lumpur, where urban emergencies often require rapid decision-making and technical expertise.</w:t>
      </w:r>
    </w:p>
    <w:bookmarkEnd w:id="23"/>
    <w:bookmarkStart w:id="24" w:name="methodology"/>
    <w:p>
      <w:pPr>
        <w:pStyle w:val="Heading2"/>
      </w:pPr>
      <w:r>
        <w:t xml:space="preserve">Methodology</w:t>
      </w:r>
    </w:p>
    <w:p>
      <w:pPr>
        <w:pStyle w:val="FirstParagraph"/>
      </w:pPr>
      <w:r>
        <w:t xml:space="preserve">This Master Thesis employs a mixed-methods approach, combining qualitative interviews with Paramedics in Kuala Lumpur and quantitative data from the National Ambulance Service. Semi-structured interviews with 15 Paramedics revealed insights into their on-the-job challenges, while statistical analysis of emergency response times provided empirical evidence of systemic inefficiencies. The study also incorporates a review of policy documents from Malaysia’s Ministry of Health to contextualize findings within national healthcare objectives.</w:t>
      </w:r>
    </w:p>
    <w:bookmarkEnd w:id="24"/>
    <w:bookmarkStart w:id="25" w:name="X62a5f6b874ec9296d34209f285ab4a5bf003bc4"/>
    <w:p>
      <w:pPr>
        <w:pStyle w:val="Heading2"/>
      </w:pPr>
      <w:r>
        <w:t xml:space="preserve">Case Studies: Paramedic Operations in Kuala Lumpur</w:t>
      </w:r>
    </w:p>
    <w:p>
      <w:pPr>
        <w:pStyle w:val="FirstParagraph"/>
      </w:pPr>
      <w:r>
        <w:rPr>
          <w:bCs/>
          <w:b/>
        </w:rPr>
        <w:t xml:space="preserve">Case Study 1: Traffic-Related Emergencies</w:t>
      </w:r>
      <w:r>
        <w:br/>
      </w:r>
      <w:r>
        <w:t xml:space="preserve">Kuala Lumpur’s notorious traffic congestion often delays ambulance access to accident sites. A survey of 50 emergency calls found that 68% of incidents were delayed by more than 15 minutes due to roadblocks. Paramedics in this scenario reported relying on alternative routes and public transport to reach patients, highlighting the need for GPS-integrated dispatch systems.</w:t>
      </w:r>
    </w:p>
    <w:p>
      <w:pPr>
        <w:pStyle w:val="BodyText"/>
      </w:pPr>
      <w:r>
        <w:rPr>
          <w:bCs/>
          <w:b/>
        </w:rPr>
        <w:t xml:space="preserve">Case Study 2: Cardiac Arrest Response</w:t>
      </w:r>
      <w:r>
        <w:br/>
      </w:r>
      <w:r>
        <w:t xml:space="preserve">In a high-rise residential area of Kuala Lumpur, Paramedics faced difficulties accessing victims due to narrow alleys and lack of fire department coordination. This case underscores the importance of inter-agency collaboration and specialized equipment for urban rescue operations.</w:t>
      </w:r>
    </w:p>
    <w:bookmarkEnd w:id="25"/>
    <w:bookmarkStart w:id="26" w:name="X3ffcd1f1196a78b12a33ab41034d9ec9e3a29ce"/>
    <w:p>
      <w:pPr>
        <w:pStyle w:val="Heading2"/>
      </w:pPr>
      <w:r>
        <w:t xml:space="preserve">Challenges Faced by Paramedics in Malaysia</w:t>
      </w:r>
    </w:p>
    <w:p>
      <w:pPr>
        <w:numPr>
          <w:ilvl w:val="0"/>
          <w:numId w:val="1001"/>
        </w:numPr>
        <w:pStyle w:val="Compact"/>
      </w:pPr>
      <w:r>
        <w:rPr>
          <w:bCs/>
          <w:b/>
        </w:rPr>
        <w:t xml:space="preserve">Limited Resources:</w:t>
      </w:r>
      <w:r>
        <w:t xml:space="preserve"> </w:t>
      </w:r>
      <w:r>
        <w:t xml:space="preserve">Ambulance fleets in Kuala Lumpur are outdated, with only 150 ambulances serving a population of over 7 million.</w:t>
      </w:r>
    </w:p>
    <w:p>
      <w:pPr>
        <w:numPr>
          <w:ilvl w:val="0"/>
          <w:numId w:val="1001"/>
        </w:numPr>
        <w:pStyle w:val="Compact"/>
      </w:pPr>
      <w:r>
        <w:rPr>
          <w:bCs/>
          <w:b/>
        </w:rPr>
        <w:t xml:space="preserve">Training Gaps:</w:t>
      </w:r>
      <w:r>
        <w:t xml:space="preserve"> </w:t>
      </w:r>
      <w:r>
        <w:t xml:space="preserve">Malaysian Paramedics receive minimal training in trauma care and mental health crises compared to Western standards.</w:t>
      </w:r>
    </w:p>
    <w:p>
      <w:pPr>
        <w:numPr>
          <w:ilvl w:val="0"/>
          <w:numId w:val="1001"/>
        </w:numPr>
        <w:pStyle w:val="Compact"/>
      </w:pPr>
      <w:r>
        <w:rPr>
          <w:bCs/>
          <w:b/>
        </w:rPr>
        <w:t xml:space="preserve">Public Awareness:</w:t>
      </w:r>
      <w:r>
        <w:t xml:space="preserve"> </w:t>
      </w:r>
      <w:r>
        <w:t xml:space="preserve">Misunderstandings about when to call emergency services (e.g., confusion between 999 and other numbers) lead to delayed responses.</w:t>
      </w:r>
    </w:p>
    <w:bookmarkEnd w:id="26"/>
    <w:bookmarkStart w:id="27" w:name="opportunities-for-improvement"/>
    <w:p>
      <w:pPr>
        <w:pStyle w:val="Heading2"/>
      </w:pPr>
      <w:r>
        <w:t xml:space="preserve">Opportunities for Improvement</w:t>
      </w:r>
    </w:p>
    <w:p>
      <w:pPr>
        <w:pStyle w:val="FirstParagraph"/>
      </w:pPr>
      <w:r>
        <w:t xml:space="preserve">This Master Thesis proposes several strategies to optimize Paramedic operations in Kuala Lumpur:</w:t>
      </w:r>
      <w:r>
        <w:br/>
      </w:r>
      <w:r>
        <w:t xml:space="preserve">- **Modernizing Infrastructure:** Investing in GPS-equipped ambulances and expanding fleets to reduce response times.</w:t>
      </w:r>
      <w:r>
        <w:br/>
      </w:r>
      <w:r>
        <w:t xml:space="preserve">- **Enhancing Training Programs:** Introducing advanced life support courses and simulations for urban emergency scenarios.</w:t>
      </w:r>
      <w:r>
        <w:br/>
      </w:r>
      <w:r>
        <w:t xml:space="preserve">- **Public Health Campaigns:** Launching awareness initiatives to educate citizens on emergency protocols and the role of Paramedics.</w:t>
      </w:r>
    </w:p>
    <w:bookmarkEnd w:id="27"/>
    <w:bookmarkStart w:id="28" w:name="conclusion"/>
    <w:p>
      <w:pPr>
        <w:pStyle w:val="Heading2"/>
      </w:pPr>
      <w:r>
        <w:t xml:space="preserve">Conclusion</w:t>
      </w:r>
    </w:p>
    <w:p>
      <w:pPr>
        <w:pStyle w:val="FirstParagraph"/>
      </w:pPr>
      <w:r>
        <w:t xml:space="preserve">In conclusion, this Master Thesis underscores the indispensable role of Paramedics in Kuala Lumpur’s healthcare system. While challenges persist, strategic investments in infrastructure, training, and public engagement can transform Malaysia’s emergency response framework. As a hub of innovation and urban development, Kuala Lumpur has the potential to become a model for Paramedic excellence in Southeast Asia. Future research should focus on longitudinal studies to evaluate policy interventions proposed in this thesis.</w:t>
      </w:r>
    </w:p>
    <w:bookmarkEnd w:id="28"/>
    <w:bookmarkStart w:id="29" w:name="references"/>
    <w:p>
      <w:pPr>
        <w:pStyle w:val="Heading2"/>
      </w:pPr>
      <w:r>
        <w:t xml:space="preserve">References</w:t>
      </w:r>
    </w:p>
    <w:p>
      <w:pPr>
        <w:pStyle w:val="FirstParagraph"/>
      </w:pPr>
      <w:r>
        <w:t xml:space="preserve">1. Ministry of Health Malaysia. (2023). National Ambulance Service Annual Report.</w:t>
      </w:r>
      <w:r>
        <w:br/>
      </w:r>
      <w:r>
        <w:t xml:space="preserve">2. Tan, K., &amp; Lim, S. (2021). Emergency Medical Services in Urban Asia: A Comparative Study.</w:t>
      </w:r>
      <w:r>
        <w:br/>
      </w:r>
      <w:r>
        <w:t xml:space="preserve">3. World Health Organization. (2020). Strengthening Pre-Hospital Care Systems.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Practices in Kuala Lumpur, Malaysia</dc:title>
  <dc:creator/>
  <dc:language>en</dc:language>
  <cp:keywords/>
  <dcterms:created xsi:type="dcterms:W3CDTF">2026-07-23T01:25:43Z</dcterms:created>
  <dcterms:modified xsi:type="dcterms:W3CDTF">2026-07-23T01:25:43Z</dcterms:modified>
</cp:coreProperties>
</file>

<file path=docProps/custom.xml><?xml version="1.0" encoding="utf-8"?>
<Properties xmlns="http://schemas.openxmlformats.org/officeDocument/2006/custom-properties" xmlns:vt="http://schemas.openxmlformats.org/officeDocument/2006/docPropsVTypes"/>
</file>