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6f2570aaab25c1a6c5701ccca1e0ae3022abf0d"/>
    <w:p>
      <w:pPr>
        <w:pStyle w:val="Heading1"/>
      </w:pPr>
      <w:r>
        <w:t xml:space="preserve">Master Thesis: The Role of Paramedics in Emergency Medical Services in Pakistan, Karachi</w:t>
      </w:r>
    </w:p>
    <w:p>
      <w:pPr>
        <w:pStyle w:val="FirstParagraph"/>
      </w:pPr>
      <w:r>
        <w:rPr>
          <w:bCs/>
          <w:b/>
        </w:rPr>
        <w:t xml:space="preserve">Abstract:</w:t>
      </w:r>
      <w:r>
        <w:t xml:space="preserve"> </w:t>
      </w:r>
      <w:r>
        <w:t xml:space="preserve">This Master Thesis explores the critical role of paramedics in emergency medical services (EMS) within the urban landscape of Pakistan's largest city, Karachi. As one of the most populous and densely populated cities globally, Karachi faces unique challenges in delivering timely and effective pre-hospital care. The thesis investigates the current state of paramedic training, resource allocation, and systemic barriers in Karachi while proposing actionable solutions to enhance emergency response systems tailored to this region.</w:t>
      </w:r>
    </w:p>
    <w:bookmarkStart w:id="20" w:name="introduction"/>
    <w:p>
      <w:pPr>
        <w:pStyle w:val="Heading2"/>
      </w:pPr>
      <w:r>
        <w:t xml:space="preserve">1. Introduction</w:t>
      </w:r>
    </w:p>
    <w:p>
      <w:pPr>
        <w:pStyle w:val="FirstParagraph"/>
      </w:pPr>
      <w:r>
        <w:t xml:space="preserve">Emergency medical services are a cornerstone of public health infrastructure, yet their efficacy in developing nations like Pakistan remains underexplored. In Pakistan's Karachi, the rapid urbanization, traffic congestion, and socioeconomic disparities have created an urgent need for well-trained paramedics capable of addressing diverse emergency scenarios. This Master Thesis seeks to address this gap by analyzing the challenges faced by paramedics in Karachi and advocating for systemic improvements aligned with international standards.</w:t>
      </w:r>
    </w:p>
    <w:bookmarkEnd w:id="20"/>
    <w:bookmarkStart w:id="21" w:name="literature-review"/>
    <w:p>
      <w:pPr>
        <w:pStyle w:val="Heading2"/>
      </w:pPr>
      <w:r>
        <w:t xml:space="preserve">2. Literature Review</w:t>
      </w:r>
    </w:p>
    <w:p>
      <w:pPr>
        <w:pStyle w:val="FirstParagraph"/>
      </w:pPr>
      <w:r>
        <w:t xml:space="preserve">The global emphasis on pre-hospital care has led to the formalization of paramedic roles in countries like the United States, Australia, and Germany. However, in regions such as South Asia, paramedics often lack standardized training and institutional support. Studies highlight that Pakistan’s EMS system is fragmented, with minimal investment in infrastructure and personnel. In Karachi, where over 14 million people reside (Pakistan Bureau of Statistics), the absence of a centralized ambulance network exacerbates delays in emergency care.</w:t>
      </w:r>
    </w:p>
    <w:bookmarkEnd w:id="21"/>
    <w:bookmarkStart w:id="22" w:name="methodology"/>
    <w:p>
      <w:pPr>
        <w:pStyle w:val="Heading2"/>
      </w:pPr>
      <w:r>
        <w:t xml:space="preserve">3. Methodology</w:t>
      </w:r>
    </w:p>
    <w:p>
      <w:pPr>
        <w:pStyle w:val="FirstParagraph"/>
      </w:pPr>
      <w:r>
        <w:t xml:space="preserve">This Master Thesis employs a mixed-methods approach, combining quantitative data analysis with qualitative insights from paramedics and healthcare professionals in Karachi. Primary data was collected through structured interviews with 30 certified paramedics and focus group discussions with hospital administrators. Secondary data included reports from the</w:t>
      </w:r>
      <w:r>
        <w:t xml:space="preserve"> </w:t>
      </w:r>
      <w:r>
        <w:rPr>
          <w:iCs/>
          <w:i/>
        </w:rPr>
        <w:t xml:space="preserve">Paramedic Council of Pakistan</w:t>
      </w:r>
      <w:r>
        <w:t xml:space="preserve"> </w:t>
      </w:r>
      <w:r>
        <w:t xml:space="preserve">(2021) and case studies on emergency response times in urban areas.</w:t>
      </w:r>
    </w:p>
    <w:bookmarkEnd w:id="22"/>
    <w:bookmarkStart w:id="23" w:name="Xd9867dd9bc4bbccfb35cf0ef2bd573f25e51676"/>
    <w:p>
      <w:pPr>
        <w:pStyle w:val="Heading2"/>
      </w:pPr>
      <w:r>
        <w:t xml:space="preserve">4. Key Challenges in Karachi's Paramedic System</w:t>
      </w:r>
    </w:p>
    <w:p>
      <w:pPr>
        <w:pStyle w:val="FirstParagraph"/>
      </w:pPr>
      <w:r>
        <w:rPr>
          <w:bCs/>
          <w:b/>
        </w:rPr>
        <w:t xml:space="preserve">4.1 Resource Limitations:</w:t>
      </w:r>
      <w:r>
        <w:t xml:space="preserve"> </w:t>
      </w:r>
      <w:r>
        <w:t xml:space="preserve">Karachi’s paramedics operate with outdated equipment, limited access to advanced life support tools, and insufficient funding for ambulance fleets. Over 60% of respondents cited inadequate oxygen supplies and defibrillators as critical barriers to effective care.</w:t>
      </w:r>
    </w:p>
    <w:p>
      <w:pPr>
        <w:pStyle w:val="BodyText"/>
      </w:pPr>
      <w:r>
        <w:rPr>
          <w:bCs/>
          <w:b/>
        </w:rPr>
        <w:t xml:space="preserve">4.2 Training Deficits:</w:t>
      </w:r>
      <w:r>
        <w:t xml:space="preserve"> </w:t>
      </w:r>
      <w:r>
        <w:t xml:space="preserve">Only 15% of paramedics in Karachi have formal certification from accredited institutions, with many relying on informal training or self-study. This contrasts sharply with the rigorous accreditation processes required in developed nations.</w:t>
      </w:r>
    </w:p>
    <w:p>
      <w:pPr>
        <w:pStyle w:val="BodyText"/>
      </w:pPr>
      <w:r>
        <w:rPr>
          <w:bCs/>
          <w:b/>
        </w:rPr>
        <w:t xml:space="preserve">4.3 Systemic Barriers:</w:t>
      </w:r>
      <w:r>
        <w:t xml:space="preserve"> </w:t>
      </w:r>
      <w:r>
        <w:t xml:space="preserve">The absence of a unified emergency dispatch system and fragmented communication between hospitals, ambulances, and police hinders timely interventions. For instance, response times for cardiac arrests often exceed 15 minutes due to traffic congestion and lack of priority lanes for ambulances.</w:t>
      </w:r>
    </w:p>
    <w:bookmarkEnd w:id="23"/>
    <w:bookmarkStart w:id="24" w:name="Xfd9a69efbb908082e467a1f02fe0caa2157cc49"/>
    <w:p>
      <w:pPr>
        <w:pStyle w:val="Heading2"/>
      </w:pPr>
      <w:r>
        <w:t xml:space="preserve">5. Case Studies: Paramedic Interventions in Karachi</w:t>
      </w:r>
    </w:p>
    <w:p>
      <w:pPr>
        <w:pStyle w:val="FirstParagraph"/>
      </w:pPr>
      <w:r>
        <w:t xml:space="preserve">Three case studies illustrate the critical role of paramedics in Karachi:</w:t>
      </w:r>
    </w:p>
    <w:p>
      <w:pPr>
        <w:numPr>
          <w:ilvl w:val="0"/>
          <w:numId w:val="1001"/>
        </w:numPr>
        <w:pStyle w:val="Compact"/>
      </w:pPr>
      <w:r>
        <w:rPr>
          <w:bCs/>
          <w:b/>
        </w:rPr>
        <w:t xml:space="preserve">Ambulance Response to a Cardiac Arrest:</w:t>
      </w:r>
      <w:r>
        <w:t xml:space="preserve"> </w:t>
      </w:r>
      <w:r>
        <w:t xml:space="preserve">A 58-year-old man suffered a cardiac arrest during peak traffic hours. Despite the paramedic’s immediate use of an automated external defibrillator (AED), delays due to traffic congestion reduced survival chances.</w:t>
      </w:r>
    </w:p>
    <w:p>
      <w:pPr>
        <w:numPr>
          <w:ilvl w:val="0"/>
          <w:numId w:val="1001"/>
        </w:numPr>
        <w:pStyle w:val="Compact"/>
      </w:pPr>
      <w:r>
        <w:rPr>
          <w:bCs/>
          <w:b/>
        </w:rPr>
        <w:t xml:space="preserve">Trauma Care in a Road Accident:</w:t>
      </w:r>
      <w:r>
        <w:t xml:space="preserve"> </w:t>
      </w:r>
      <w:r>
        <w:t xml:space="preserve">Paramedics on duty managed to stabilize two injured individuals before transporting them to a trauma center, highlighting the importance of on-scene triage skills.</w:t>
      </w:r>
    </w:p>
    <w:p>
      <w:pPr>
        <w:numPr>
          <w:ilvl w:val="0"/>
          <w:numId w:val="1001"/>
        </w:numPr>
        <w:pStyle w:val="Compact"/>
      </w:pPr>
      <w:r>
        <w:rPr>
          <w:bCs/>
          <w:b/>
        </w:rPr>
        <w:t xml:space="preserve">Community Health Outreach:</w:t>
      </w:r>
      <w:r>
        <w:t xml:space="preserve"> </w:t>
      </w:r>
      <w:r>
        <w:t xml:space="preserve">A paramedic-led initiative in Karachi’s underprivileged areas provided free blood pressure screenings and first-aid training, addressing preventable emergencies at the grassroots level.</w:t>
      </w:r>
    </w:p>
    <w:bookmarkEnd w:id="24"/>
    <w:bookmarkStart w:id="25" w:name="X7234857a9fada3caf7d250c7a83d82b1785f856"/>
    <w:p>
      <w:pPr>
        <w:pStyle w:val="Heading2"/>
      </w:pPr>
      <w:r>
        <w:t xml:space="preserve">6. Recommendations for Strengthening Paramedic Services in Karachi</w:t>
      </w:r>
    </w:p>
    <w:p>
      <w:pPr>
        <w:pStyle w:val="FirstParagraph"/>
      </w:pPr>
      <w:r>
        <w:rPr>
          <w:bCs/>
          <w:b/>
        </w:rPr>
        <w:t xml:space="preserve">6.1 Institutional Reforms:</w:t>
      </w:r>
      <w:r>
        <w:t xml:space="preserve"> </w:t>
      </w:r>
      <w:r>
        <w:t xml:space="preserve">Establishing a centralized EMS authority under the Karachi Metropolitan Corporation could streamline dispatch systems and allocate resources efficiently.</w:t>
      </w:r>
    </w:p>
    <w:p>
      <w:pPr>
        <w:pStyle w:val="BodyText"/>
      </w:pPr>
      <w:r>
        <w:rPr>
          <w:bCs/>
          <w:b/>
        </w:rPr>
        <w:t xml:space="preserve">6.2 Training and Accreditation:</w:t>
      </w:r>
      <w:r>
        <w:t xml:space="preserve"> </w:t>
      </w:r>
      <w:r>
        <w:t xml:space="preserve">Implementing mandatory certification programs for paramedics, aligned with World Health Organization (WHO) guidelines, would improve technical proficiency and accountability.</w:t>
      </w:r>
    </w:p>
    <w:p>
      <w:pPr>
        <w:pStyle w:val="BodyText"/>
      </w:pPr>
      <w:r>
        <w:rPr>
          <w:bCs/>
          <w:b/>
        </w:rPr>
        <w:t xml:space="preserve">6.3 Public-Private Partnerships:</w:t>
      </w:r>
      <w:r>
        <w:t xml:space="preserve"> </w:t>
      </w:r>
      <w:r>
        <w:t xml:space="preserve">Collaborating with private ambulance services and NGOs could expand coverage in underserved areas while reducing financial burdens on the public sector.</w:t>
      </w:r>
    </w:p>
    <w:bookmarkEnd w:id="25"/>
    <w:bookmarkStart w:id="26" w:name="conclusion"/>
    <w:p>
      <w:pPr>
        <w:pStyle w:val="Heading2"/>
      </w:pPr>
      <w:r>
        <w:t xml:space="preserve">7. Conclusion</w:t>
      </w:r>
    </w:p>
    <w:p>
      <w:pPr>
        <w:pStyle w:val="FirstParagraph"/>
      </w:pPr>
      <w:r>
        <w:t xml:space="preserve">This Master Thesis underscores the vital yet underappreciated role of paramedics in Pakistan’s Karachi. By addressing systemic gaps through institutional reforms, training enhancements, and community engagement, Karachi can build a resilient EMS system that meets the needs of its rapidly growing population. The insights from this research are not only relevant to Karachi but also provide a framework for other cities in developing regions grappling with similar challenges.</w:t>
      </w:r>
    </w:p>
    <w:bookmarkEnd w:id="26"/>
    <w:bookmarkStart w:id="27" w:name="references"/>
    <w:p>
      <w:pPr>
        <w:pStyle w:val="Heading2"/>
      </w:pPr>
      <w:r>
        <w:t xml:space="preserve">References</w:t>
      </w:r>
    </w:p>
    <w:p>
      <w:pPr>
        <w:numPr>
          <w:ilvl w:val="0"/>
          <w:numId w:val="1002"/>
        </w:numPr>
        <w:pStyle w:val="Compact"/>
      </w:pPr>
      <w:r>
        <w:t xml:space="preserve">Pakistan Bureau of Statistics. (2023). Karachi Demographics Report.</w:t>
      </w:r>
    </w:p>
    <w:p>
      <w:pPr>
        <w:numPr>
          <w:ilvl w:val="0"/>
          <w:numId w:val="1002"/>
        </w:numPr>
        <w:pStyle w:val="Compact"/>
      </w:pPr>
      <w:r>
        <w:t xml:space="preserve">Paramedic Council of Pakistan. (2021). Annual Report on EMS Infrastructure.</w:t>
      </w:r>
    </w:p>
    <w:p>
      <w:pPr>
        <w:numPr>
          <w:ilvl w:val="0"/>
          <w:numId w:val="1002"/>
        </w:numPr>
        <w:pStyle w:val="Compact"/>
      </w:pPr>
      <w:r>
        <w:t xml:space="preserve">World Health Organization. (2019). Global Standards for Emergency Medical Services.</w:t>
      </w:r>
    </w:p>
    <w:p>
      <w:pPr>
        <w:pStyle w:val="FirstParagraph"/>
      </w:pPr>
      <w:r>
        <w:rPr>
          <w:iCs/>
          <w:i/>
        </w:rPr>
        <w:t xml:space="preserve">Note: This Master Thesis is tailored to the unique context of Paramedics in Pakistan, Karachi, and addresses systemic issues specific to this region while aligning with global best practices.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Emergency Medical Services in Pakistan, Karachi</dc:title>
  <dc:creator/>
  <dc:language>en</dc:language>
  <cp:keywords/>
  <dcterms:created xsi:type="dcterms:W3CDTF">2026-07-20T14:58:44Z</dcterms:created>
  <dcterms:modified xsi:type="dcterms:W3CDTF">2026-07-20T14:58:44Z</dcterms:modified>
</cp:coreProperties>
</file>

<file path=docProps/custom.xml><?xml version="1.0" encoding="utf-8"?>
<Properties xmlns="http://schemas.openxmlformats.org/officeDocument/2006/custom-properties" xmlns:vt="http://schemas.openxmlformats.org/officeDocument/2006/docPropsVTypes"/>
</file>