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Petroleum</w:t>
      </w:r>
      <w:r>
        <w:t xml:space="preserve"> </w:t>
      </w:r>
      <w:r>
        <w:t xml:space="preserve">Engineer</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9" w:name="X854a567ea1badf8338e06d5d48d9510db1f530d"/>
    <w:p>
      <w:pPr>
        <w:pStyle w:val="Heading1"/>
      </w:pPr>
      <w:r>
        <w:t xml:space="preserve">Master Thesis: The Role of a Petroleum Engineer in the Energy Transition of Brazil, with a Focus on Brasília</w:t>
      </w:r>
    </w:p>
    <w:p>
      <w:pPr>
        <w:pStyle w:val="FirstParagraph"/>
      </w:pPr>
      <w:r>
        <w:rPr>
          <w:bCs/>
          <w:b/>
        </w:rPr>
        <w:t xml:space="preserve">Acknowledgment:</w:t>
      </w:r>
      <w:r>
        <w:t xml:space="preserve"> </w:t>
      </w:r>
      <w:r>
        <w:t xml:space="preserve">This Master Thesis is dedicated to exploring the evolving responsibilities and challenges faced by petroleum engineers in Brazil, particularly within the strategic context of Brasília as a hub for national energy policy and innovation.</w:t>
      </w:r>
    </w:p>
    <w:bookmarkStart w:id="20" w:name="abstract"/>
    <w:p>
      <w:pPr>
        <w:pStyle w:val="Heading2"/>
      </w:pPr>
      <w:r>
        <w:t xml:space="preserve">Abstract</w:t>
      </w:r>
    </w:p>
    <w:p>
      <w:pPr>
        <w:pStyle w:val="FirstParagraph"/>
      </w:pPr>
      <w:r>
        <w:t xml:space="preserve">This thesis examines the critical role of Petroleum Engineers in Brazil's energy sector, emphasizing their contributions to both conventional oil production and emerging sustainable technologies. With Brasília serving as the political and administrative center of Brazil, this study highlights how petroleum engineers are adapting to national priorities such as environmental sustainability, economic development, and technological advancement. Through a combination of case studies, technical analysis, and policy review, this work underscores the interdisciplinary nature of modern petroleum engineering in Brazil's capital.</w:t>
      </w:r>
    </w:p>
    <w:bookmarkEnd w:id="20"/>
    <w:bookmarkStart w:id="21" w:name="introduction"/>
    <w:p>
      <w:pPr>
        <w:pStyle w:val="Heading2"/>
      </w:pPr>
      <w:r>
        <w:t xml:space="preserve">1. Introduction</w:t>
      </w:r>
    </w:p>
    <w:p>
      <w:pPr>
        <w:pStyle w:val="FirstParagraph"/>
      </w:pPr>
      <w:r>
        <w:t xml:space="preserve">Brazil has long been a pivotal player in the global oil industry, with its vast pre-salt reserves and extensive offshore drilling operations. However, as the world transitions toward renewable energy, Petroleum Engineers in Brazil are tasked with balancing economic growth with environmental stewardship. This thesis explores how professionals in Brasília—often working at the intersection of academia, government policy, and industry—are driving innovation while addressing challenges such as climate change mitigation and energy security.</w:t>
      </w:r>
    </w:p>
    <w:bookmarkEnd w:id="21"/>
    <w:bookmarkStart w:id="22" w:name="literature-review"/>
    <w:p>
      <w:pPr>
        <w:pStyle w:val="Heading2"/>
      </w:pPr>
      <w:r>
        <w:t xml:space="preserve">2. Literature Review</w:t>
      </w:r>
    </w:p>
    <w:p>
      <w:pPr>
        <w:pStyle w:val="FirstParagraph"/>
      </w:pPr>
      <w:r>
        <w:t xml:space="preserve">The literature on petroleum engineering in Brazil reveals a dynamic field shaped by both global trends and local realities. Studies have shown that the pre-salt layer, discovered off the coast of Rio de Janeiro, has transformed Brazil into one of the world’s top oil producers (Santos &amp; Silva, 2020). However, this growth comes with environmental risks and regulatory complexities. In Brasília, Petroleum Engineers are uniquely positioned to influence policy frameworks that govern these operations. Research by Ferreira et al. (2019) highlights the need for integrated approaches that combine geotechnical expertise with sustainable practices.</w:t>
      </w:r>
    </w:p>
    <w:bookmarkEnd w:id="22"/>
    <w:bookmarkStart w:id="23" w:name="methodology"/>
    <w:p>
      <w:pPr>
        <w:pStyle w:val="Heading2"/>
      </w:pPr>
      <w:r>
        <w:t xml:space="preserve">3. Methodology</w:t>
      </w:r>
    </w:p>
    <w:p>
      <w:pPr>
        <w:pStyle w:val="FirstParagraph"/>
      </w:pPr>
      <w:r>
        <w:t xml:space="preserve">This thesis employs a mixed-methods approach, combining qualitative case studies of Brazilian oil projects and quantitative data analysis from government energy reports. Key stakeholders, including Petroleum Engineers working in Brasília, were interviewed to understand their perspectives on policy implementation and technological challenges. Secondary sources include academic papers, industry whitepapers, and official documents from Brazil’s Ministry of Mines and Energy.</w:t>
      </w:r>
    </w:p>
    <w:bookmarkEnd w:id="23"/>
    <w:bookmarkStart w:id="24" w:name="X2150cced45bbdabf5216f3defb2ead9084f1c57"/>
    <w:p>
      <w:pPr>
        <w:pStyle w:val="Heading2"/>
      </w:pPr>
      <w:r>
        <w:t xml:space="preserve">4. Case Studies: Petroleum Engineering in Brasília</w:t>
      </w:r>
    </w:p>
    <w:p>
      <w:pPr>
        <w:pStyle w:val="FirstParagraph"/>
      </w:pPr>
      <w:r>
        <w:rPr>
          <w:bCs/>
          <w:b/>
        </w:rPr>
        <w:t xml:space="preserve">Case 1: Petrobras’ Pre-Salt Projects</w:t>
      </w:r>
      <w:r>
        <w:br/>
      </w:r>
      <w:r>
        <w:t xml:space="preserve">The Brazilian state-owned oil company, Petrobras, has been a cornerstone of the country’s energy strategy. In Brasília, Petroleum Engineers are involved in designing advanced extraction techniques for deepwater and ultra-deepwater fields. Their work is critical to maximizing recovery rates while minimizing ecological impact.</w:t>
      </w:r>
    </w:p>
    <w:p>
      <w:pPr>
        <w:pStyle w:val="BodyText"/>
      </w:pPr>
      <w:r>
        <w:rPr>
          <w:bCs/>
          <w:b/>
        </w:rPr>
        <w:t xml:space="preserve">Case 2: Renewable Energy Integration</w:t>
      </w:r>
      <w:r>
        <w:br/>
      </w:r>
      <w:r>
        <w:t xml:space="preserve">As Brazil moves toward a low-carbon future, Petroleum Engineers in Brasília are collaborating with renewable energy experts. For example, studies on hybrid systems that combine offshore wind farms with oil platforms are being pioneered by engineers at the University of Brasília (UnB).</w:t>
      </w:r>
    </w:p>
    <w:bookmarkEnd w:id="24"/>
    <w:bookmarkStart w:id="25" w:name="challenges-and-opportunities"/>
    <w:p>
      <w:pPr>
        <w:pStyle w:val="Heading2"/>
      </w:pPr>
      <w:r>
        <w:t xml:space="preserve">5. Challenges and Opportunities</w:t>
      </w:r>
    </w:p>
    <w:p>
      <w:pPr>
        <w:pStyle w:val="FirstParagraph"/>
      </w:pPr>
      <w:r>
        <w:t xml:space="preserve">Petroleum Engineers in Brazil face significant challenges, including stringent environmental regulations, fluctuating global oil prices, and the need to modernize aging infrastructure. In Brasília, these challenges are compounded by political debates over energy policy. However, there are also opportunities: Brazil’s commitment to reducing greenhouse gas emissions presents a chance for engineers to lead in carbon capture and storage (CCS) technologies.</w:t>
      </w:r>
    </w:p>
    <w:bookmarkEnd w:id="25"/>
    <w:bookmarkStart w:id="26" w:name="policy-and-education"/>
    <w:p>
      <w:pPr>
        <w:pStyle w:val="Heading2"/>
      </w:pPr>
      <w:r>
        <w:t xml:space="preserve">6. Policy and Education</w:t>
      </w:r>
    </w:p>
    <w:p>
      <w:pPr>
        <w:pStyle w:val="FirstParagraph"/>
      </w:pPr>
      <w:r>
        <w:t xml:space="preserve">Brazil’s Ministry of Mines and Energy has initiated programs to upskill Petroleum Engineers in sustainable practices. In Brasília, institutions like the Federal University of Brasília (UnB) are integrating courses on green engineering and digital oilfield technologies into their curricula. These efforts align with Brazil’s National Energy Plan 2030, which emphasizes innovation in the energy sector.</w:t>
      </w:r>
    </w:p>
    <w:bookmarkEnd w:id="26"/>
    <w:bookmarkStart w:id="27" w:name="conclusion"/>
    <w:p>
      <w:pPr>
        <w:pStyle w:val="Heading2"/>
      </w:pPr>
      <w:r>
        <w:t xml:space="preserve">7. Conclusion</w:t>
      </w:r>
    </w:p>
    <w:p>
      <w:pPr>
        <w:pStyle w:val="FirstParagraph"/>
      </w:pPr>
      <w:r>
        <w:t xml:space="preserve">This Master Thesis demonstrates that Petroleum Engineers in Brazil, particularly those working in Brasília, are at the forefront of a transformative era in the energy sector. Their expertise is essential not only for maintaining Brazil’s position as a major oil producer but also for pioneering sustainable solutions that align with global climate goals. As Brasília continues to shape national energy policy, Petroleum Engineers will remain pivotal in ensuring economic resilience and environmental responsibility.</w:t>
      </w:r>
    </w:p>
    <w:bookmarkEnd w:id="27"/>
    <w:bookmarkStart w:id="28" w:name="references"/>
    <w:p>
      <w:pPr>
        <w:pStyle w:val="Heading2"/>
      </w:pPr>
      <w:r>
        <w:t xml:space="preserve">References</w:t>
      </w:r>
    </w:p>
    <w:p>
      <w:pPr>
        <w:pStyle w:val="FirstParagraph"/>
      </w:pPr>
      <w:r>
        <w:t xml:space="preserve">Ferreira, L., et al. (2019). “Sustainable Practices in Offshore Oil Production.” Journal of Energy Engineering, 45(3), 112-130.</w:t>
      </w:r>
      <w:r>
        <w:br/>
      </w:r>
      <w:r>
        <w:t xml:space="preserve">Santos, R., &amp; Silva, M. (2020). “The Pre-Salt Revolution: Brazil’s Path to Energy Leadership.” Brazilian Petroleum Review, 8(2), 45-67.</w:t>
      </w:r>
    </w:p>
    <w:p>
      <w:pPr>
        <w:pStyle w:val="BodyText"/>
      </w:pPr>
      <w:r>
        <w:rPr>
          <w:bCs/>
          <w:b/>
        </w:rPr>
        <w:t xml:space="preserve">Keywords:</w:t>
      </w:r>
      <w:r>
        <w:t xml:space="preserve"> </w:t>
      </w:r>
      <w:r>
        <w:t xml:space="preserve">Master Thesis, Petroleum Engineer, Brazil Brasília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Petroleum Engineer in Brazil Brasília</dc:title>
  <dc:creator/>
  <dc:language>en</dc:language>
  <cp:keywords/>
  <dcterms:created xsi:type="dcterms:W3CDTF">2026-07-24T02:10:21Z</dcterms:created>
  <dcterms:modified xsi:type="dcterms:W3CDTF">2026-07-24T02:10:21Z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