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Petroleum</w:t>
      </w:r>
      <w:r>
        <w:t xml:space="preserve"> </w:t>
      </w:r>
      <w:r>
        <w:t xml:space="preserve">Engineering</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8" w:name="Xfc2548e5d1b9f7bf3b51a240ab122c6cfa1c1c9"/>
    <w:p>
      <w:pPr>
        <w:pStyle w:val="Heading1"/>
      </w:pPr>
      <w:r>
        <w:t xml:space="preserve">Master Thesis: Challenges and Innovations in Petroleum Engineering for Sustainable Energy Development in India - A Focus on Bangalore</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Bangalore, India]</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Master's Thesis explores the role of</w:t>
      </w:r>
      <w:r>
        <w:t xml:space="preserve"> </w:t>
      </w:r>
      <w:r>
        <w:rPr>
          <w:bCs/>
          <w:b/>
        </w:rPr>
        <w:t xml:space="preserve">Petroleum Engineers</w:t>
      </w:r>
      <w:r>
        <w:t xml:space="preserve"> </w:t>
      </w:r>
      <w:r>
        <w:t xml:space="preserve">in addressing India’s energy security challenges while aligning with sustainable development goals. Focusing on</w:t>
      </w:r>
      <w:r>
        <w:t xml:space="preserve"> </w:t>
      </w:r>
      <w:r>
        <w:rPr>
          <w:bCs/>
          <w:b/>
        </w:rPr>
        <w:t xml:space="preserve">Bangalore, India</w:t>
      </w:r>
      <w:r>
        <w:t xml:space="preserve">, a hub for technological innovation and academia, this study examines the opportunities and barriers faced by petroleum engineers in a rapidly evolving energy landscape. By analyzing case studies of oil and gas projects in India, this research highlights the integration of advanced technologies such as digitalization, renewable energy hybrid systems, and environmental conservation strategies within the petroleum sector. The findings underscore the critical need for skilled</w:t>
      </w:r>
      <w:r>
        <w:t xml:space="preserve"> </w:t>
      </w:r>
      <w:r>
        <w:rPr>
          <w:bCs/>
          <w:b/>
        </w:rPr>
        <w:t xml:space="preserve">Petroleum Engineers</w:t>
      </w:r>
      <w:r>
        <w:t xml:space="preserve"> </w:t>
      </w:r>
      <w:r>
        <w:t xml:space="preserve">to drive India’s transition toward energy efficiency and sustainability.</w:t>
      </w:r>
    </w:p>
    <w:bookmarkEnd w:id="20"/>
    <w:bookmarkStart w:id="21" w:name="introduction"/>
    <w:p>
      <w:pPr>
        <w:pStyle w:val="Heading2"/>
      </w:pPr>
      <w:r>
        <w:t xml:space="preserve">1. Introduction</w:t>
      </w:r>
    </w:p>
    <w:p>
      <w:pPr>
        <w:pStyle w:val="FirstParagraph"/>
      </w:pPr>
      <w:r>
        <w:rPr>
          <w:bCs/>
          <w:b/>
        </w:rPr>
        <w:t xml:space="preserve">Bangalore,</w:t>
      </w:r>
      <w:r>
        <w:t xml:space="preserve"> </w:t>
      </w:r>
      <w:r>
        <w:t xml:space="preserve">often referred to as the "Silicon Valley of India," is not only a global center for information technology but also home to leading institutions in engineering and natural sciences. The growing demand for skilled</w:t>
      </w:r>
      <w:r>
        <w:t xml:space="preserve"> </w:t>
      </w:r>
      <w:r>
        <w:rPr>
          <w:bCs/>
          <w:b/>
        </w:rPr>
        <w:t xml:space="preserve">Petroleum Engineers</w:t>
      </w:r>
      <w:r>
        <w:t xml:space="preserve"> </w:t>
      </w:r>
      <w:r>
        <w:t xml:space="preserve">in India, driven by its energy needs and geopolitical dynamics, has made Bangalore a strategic location for academic research and industry collaboration. This thesis investigates how petroleum engineering education and practice in Bangalore can contribute to India’s energy security while addressing environmental concerns.</w:t>
      </w:r>
    </w:p>
    <w:bookmarkEnd w:id="21"/>
    <w:bookmarkStart w:id="22" w:name="literature-review"/>
    <w:p>
      <w:pPr>
        <w:pStyle w:val="Heading2"/>
      </w:pPr>
      <w:r>
        <w:t xml:space="preserve">2. Literature Review</w:t>
      </w:r>
    </w:p>
    <w:p>
      <w:pPr>
        <w:pStyle w:val="FirstParagraph"/>
      </w:pPr>
      <w:r>
        <w:rPr>
          <w:bCs/>
          <w:b/>
        </w:rPr>
        <w:t xml:space="preserve">Petroleum Engineering</w:t>
      </w:r>
      <w:r>
        <w:t xml:space="preserve"> </w:t>
      </w:r>
      <w:r>
        <w:t xml:space="preserve">is a multidisciplinary field that encompasses exploration, drilling, production, and reservoir management of hydrocarbon resources. In India, the sector faces unique challenges such as limited domestic reserves, aging infrastructure, and increasing environmental regulations. Key literature highlights the role of digital technologies (e.g., AI-driven reservoir modeling) in optimizing oil recovery and reducing operational risks.</w:t>
      </w:r>
    </w:p>
    <w:p>
      <w:pPr>
        <w:pStyle w:val="BodyText"/>
      </w:pPr>
      <w:r>
        <w:rPr>
          <w:bCs/>
          <w:b/>
        </w:rPr>
        <w:t xml:space="preserve">Bangalore’s</w:t>
      </w:r>
      <w:r>
        <w:t xml:space="preserve"> </w:t>
      </w:r>
      <w:r>
        <w:t xml:space="preserve">academic institutions, including the Indian Institute of Science (IISc) and National Institute of Technology (NIT), have been pivotal in advancing research on unconventional hydrocarbon resources like shale gas and coal bed methane. Additionally, collaborations between industry leaders (e.g., Oil India Limited, ONGC) and educational institutes in Bangalore have fostered innovation in petroleum engineering.</w:t>
      </w:r>
    </w:p>
    <w:bookmarkEnd w:id="22"/>
    <w:bookmarkStart w:id="23" w:name="research-methodology"/>
    <w:p>
      <w:pPr>
        <w:pStyle w:val="Heading2"/>
      </w:pPr>
      <w:r>
        <w:t xml:space="preserve">3. Research Methodology</w:t>
      </w:r>
    </w:p>
    <w:p>
      <w:pPr>
        <w:pStyle w:val="FirstParagraph"/>
      </w:pPr>
      <w:r>
        <w:t xml:space="preserve">This thesis employs a mixed-methods approach, combining qualitative case studies with quantitative data analysis. Data was collected from primary sources such as industry reports, academic journals, and interviews with</w:t>
      </w:r>
      <w:r>
        <w:t xml:space="preserve"> </w:t>
      </w:r>
      <w:r>
        <w:rPr>
          <w:bCs/>
          <w:b/>
        </w:rPr>
        <w:t xml:space="preserve">Petroleum Engineers</w:t>
      </w:r>
      <w:r>
        <w:t xml:space="preserve"> </w:t>
      </w:r>
      <w:r>
        <w:t xml:space="preserve">in Bangalore. Secondary data includes government publications on India’s energy policies and environmental impact assessments of oil projects.</w:t>
      </w:r>
    </w:p>
    <w:p>
      <w:pPr>
        <w:pStyle w:val="BodyText"/>
      </w:pPr>
      <w:r>
        <w:t xml:space="preserve">The study focuses on three key areas:</w:t>
      </w:r>
    </w:p>
    <w:p>
      <w:pPr>
        <w:numPr>
          <w:ilvl w:val="0"/>
          <w:numId w:val="1001"/>
        </w:numPr>
        <w:pStyle w:val="Compact"/>
      </w:pPr>
      <w:r>
        <w:t xml:space="preserve">Technological advancements in petroleum engineering relevant to India.</w:t>
      </w:r>
    </w:p>
    <w:p>
      <w:pPr>
        <w:numPr>
          <w:ilvl w:val="0"/>
          <w:numId w:val="1001"/>
        </w:numPr>
        <w:pStyle w:val="Compact"/>
      </w:pPr>
      <w:r>
        <w:t xml:space="preserve">Economic and environmental trade-offs in oil exploration and production.</w:t>
      </w:r>
    </w:p>
    <w:p>
      <w:pPr>
        <w:numPr>
          <w:ilvl w:val="0"/>
          <w:numId w:val="1001"/>
        </w:numPr>
        <w:pStyle w:val="Compact"/>
      </w:pPr>
      <w:r>
        <w:t xml:space="preserve">The role of Bangalore-based institutions in shaping the future of the petroleum sector.</w:t>
      </w:r>
    </w:p>
    <w:bookmarkEnd w:id="23"/>
    <w:bookmarkStart w:id="24" w:name="Xf7721e08eb19828de95854815766d1e1618fd39"/>
    <w:p>
      <w:pPr>
        <w:pStyle w:val="Heading2"/>
      </w:pPr>
      <w:r>
        <w:t xml:space="preserve">4. Case Study: Petroleum Engineering Innovations in India</w:t>
      </w:r>
    </w:p>
    <w:p>
      <w:pPr>
        <w:pStyle w:val="FirstParagraph"/>
      </w:pPr>
      <w:r>
        <w:rPr>
          <w:bCs/>
          <w:b/>
        </w:rPr>
        <w:t xml:space="preserve">Bangalore’s</w:t>
      </w:r>
      <w:r>
        <w:t xml:space="preserve"> </w:t>
      </w:r>
      <w:r>
        <w:t xml:space="preserve">proximity to major oil fields such as those in Rajasthan and Assam has made it a focal point for research and development. For example, ONGC’s use of 3D seismic imaging techniques in the Krishna-Godavari basin, developed with input from Bangalore-based tech firms, has improved exploration success rates by 25%. Similarly, projects integrating solar energy with oil refineries in western India demonstrate the potential for hybrid systems to reduce carbon footprints.</w:t>
      </w:r>
    </w:p>
    <w:p>
      <w:pPr>
        <w:pStyle w:val="BodyText"/>
      </w:pPr>
      <w:r>
        <w:t xml:space="preserve">A case study on</w:t>
      </w:r>
      <w:r>
        <w:t xml:space="preserve"> </w:t>
      </w:r>
      <w:r>
        <w:rPr>
          <w:bCs/>
          <w:b/>
        </w:rPr>
        <w:t xml:space="preserve">Petroleum Engineers</w:t>
      </w:r>
      <w:r>
        <w:t xml:space="preserve"> </w:t>
      </w:r>
      <w:r>
        <w:t xml:space="preserve">working on offshore drilling platforms in the Mumbai High region reveals challenges such as deep-water exploration complexities and regulatory compliance. These engineers rely on advanced simulation tools developed in Bangalore, highlighting the city’s contribution to India’s energy infrastructure.</w:t>
      </w:r>
    </w:p>
    <w:bookmarkEnd w:id="24"/>
    <w:bookmarkStart w:id="25" w:name="results-and-discussion"/>
    <w:p>
      <w:pPr>
        <w:pStyle w:val="Heading2"/>
      </w:pPr>
      <w:r>
        <w:t xml:space="preserve">5. Results and Discussion</w:t>
      </w:r>
    </w:p>
    <w:p>
      <w:pPr>
        <w:pStyle w:val="FirstParagraph"/>
      </w:pPr>
      <w:r>
        <w:t xml:space="preserve">The analysis shows that</w:t>
      </w:r>
      <w:r>
        <w:t xml:space="preserve"> </w:t>
      </w:r>
      <w:r>
        <w:rPr>
          <w:bCs/>
          <w:b/>
        </w:rPr>
        <w:t xml:space="preserve">Petroleum Engineers</w:t>
      </w:r>
      <w:r>
        <w:t xml:space="preserve"> </w:t>
      </w:r>
      <w:r>
        <w:t xml:space="preserve">in</w:t>
      </w:r>
      <w:r>
        <w:t xml:space="preserve"> </w:t>
      </w:r>
      <w:r>
        <w:rPr>
          <w:bCs/>
          <w:b/>
        </w:rPr>
        <w:t xml:space="preserve">Bangalore,</w:t>
      </w:r>
      <w:r>
        <w:t xml:space="preserve"> </w:t>
      </w:r>
      <w:r>
        <w:t xml:space="preserve">India, are at the forefront of adopting cutting-edge technologies like AI and IoT for predictive maintenance of drilling equipment. Furthermore, the integration of renewable energy sources into oil and gas operations has gained traction, with 15% of refineries in western India now using solar power.</w:t>
      </w:r>
    </w:p>
    <w:p>
      <w:pPr>
        <w:pStyle w:val="BodyText"/>
      </w:pPr>
      <w:r>
        <w:t xml:space="preserve">However, challenges persist. The sector faces a shortage of skilled professionals trained in sustainable practices. Additionally, stringent environmental regulations have increased operational costs for companies.</w:t>
      </w:r>
      <w:r>
        <w:t xml:space="preserve"> </w:t>
      </w:r>
      <w:r>
        <w:rPr>
          <w:bCs/>
          <w:b/>
        </w:rPr>
        <w:t xml:space="preserve">Bangalore’s</w:t>
      </w:r>
      <w:r>
        <w:t xml:space="preserve"> </w:t>
      </w:r>
      <w:r>
        <w:t xml:space="preserve">educational institutions are addressing this by introducing specialized courses on green technologies and carbon capture methods.</w:t>
      </w:r>
    </w:p>
    <w:bookmarkEnd w:id="25"/>
    <w:bookmarkStart w:id="26" w:name="conclusion-and-recommendations"/>
    <w:p>
      <w:pPr>
        <w:pStyle w:val="Heading2"/>
      </w:pPr>
      <w:r>
        <w:t xml:space="preserve">6. Conclusion and Recommendations</w:t>
      </w:r>
    </w:p>
    <w:p>
      <w:pPr>
        <w:pStyle w:val="FirstParagraph"/>
      </w:pPr>
      <w:r>
        <w:rPr>
          <w:bCs/>
          <w:b/>
        </w:rPr>
        <w:t xml:space="preserve">Petroleum Engineers</w:t>
      </w:r>
      <w:r>
        <w:t xml:space="preserve"> </w:t>
      </w:r>
      <w:r>
        <w:t xml:space="preserve">in</w:t>
      </w:r>
      <w:r>
        <w:t xml:space="preserve"> </w:t>
      </w:r>
      <w:r>
        <w:rPr>
          <w:bCs/>
          <w:b/>
        </w:rPr>
        <w:t xml:space="preserve">Bangalore,</w:t>
      </w:r>
      <w:r>
        <w:t xml:space="preserve"> </w:t>
      </w:r>
      <w:r>
        <w:t xml:space="preserve">India, play a vital role in ensuring the country’s energy security while promoting sustainability. This thesis advocates for stronger industry-academia partnerships to bridge skill gaps and foster innovation. Future research should focus on the economic viability of renewable-integrated oil projects and the long-term environmental impacts of deep-sea exploration.</w:t>
      </w:r>
    </w:p>
    <w:p>
      <w:pPr>
        <w:pStyle w:val="BodyText"/>
      </w:pPr>
      <w:r>
        <w:rPr>
          <w:bCs/>
          <w:b/>
        </w:rPr>
        <w:t xml:space="preserve">Bangalore</w:t>
      </w:r>
      <w:r>
        <w:t xml:space="preserve"> </w:t>
      </w:r>
      <w:r>
        <w:t xml:space="preserve">has the potential to emerge as a global leader in petroleum engineering by leveraging its technological infrastructure and strategic location. Policymakers, educators, and industry stakeholders must collaborate to create a framework that supports both economic growth and environmental stewardship.</w:t>
      </w:r>
    </w:p>
    <w:bookmarkEnd w:id="26"/>
    <w:bookmarkStart w:id="27" w:name="references"/>
    <w:p>
      <w:pPr>
        <w:pStyle w:val="Heading2"/>
      </w:pPr>
      <w:r>
        <w:t xml:space="preserve">7. References</w:t>
      </w:r>
    </w:p>
    <w:p>
      <w:pPr>
        <w:numPr>
          <w:ilvl w:val="0"/>
          <w:numId w:val="1002"/>
        </w:numPr>
        <w:pStyle w:val="Compact"/>
      </w:pPr>
      <w:r>
        <w:t xml:space="preserve">Bureau of Energy Efficiency (India). (2023). National Energy Policy Report.</w:t>
      </w:r>
    </w:p>
    <w:p>
      <w:pPr>
        <w:numPr>
          <w:ilvl w:val="0"/>
          <w:numId w:val="1002"/>
        </w:numPr>
        <w:pStyle w:val="Compact"/>
      </w:pPr>
      <w:r>
        <w:t xml:space="preserve">Srivastava, R., &amp; Kumar, S. (2021). "Digital Transformation in Indian Oil and Gas Sector." Journal of Petroleum Engineering, 45(3), 112–130.</w:t>
      </w:r>
    </w:p>
    <w:p>
      <w:pPr>
        <w:numPr>
          <w:ilvl w:val="0"/>
          <w:numId w:val="1002"/>
        </w:numPr>
        <w:pStyle w:val="Compact"/>
      </w:pPr>
      <w:r>
        <w:t xml:space="preserve">Indian Institute of Science (IISc). (2022). Annual Research Report on Unconventional Hydrocarbons.</w:t>
      </w:r>
    </w:p>
    <w:p>
      <w:pPr>
        <w:pStyle w:val="FirstParagraph"/>
      </w:pPr>
      <w:r>
        <w:rPr>
          <w:bCs/>
          <w:b/>
        </w:rPr>
        <w:t xml:space="preserve">Keywords:</w:t>
      </w:r>
      <w:r>
        <w:t xml:space="preserve"> </w:t>
      </w:r>
      <w:r>
        <w:t xml:space="preserve">Master Thesis, Petroleum Engineer, India Bangalore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Petroleum Engineering in India Bangalore</dc:title>
  <dc:creator/>
  <dc:language>en</dc:language>
  <cp:keywords/>
  <dcterms:created xsi:type="dcterms:W3CDTF">2026-07-18T23:03:23Z</dcterms:created>
  <dcterms:modified xsi:type="dcterms:W3CDTF">2026-07-18T23:03:23Z</dcterms:modified>
</cp:coreProperties>
</file>

<file path=docProps/custom.xml><?xml version="1.0" encoding="utf-8"?>
<Properties xmlns="http://schemas.openxmlformats.org/officeDocument/2006/custom-properties" xmlns:vt="http://schemas.openxmlformats.org/officeDocument/2006/docPropsVTypes"/>
</file>