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e66e04df21a3f6bbdcd0c568675f7094ee77216"/>
    <w:p>
      <w:pPr>
        <w:pStyle w:val="Heading1"/>
      </w:pPr>
      <w:r>
        <w:t xml:space="preserve">Master Thesis: Advancements in Petroleum Engineering with a Focus on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Tel Aviv</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Petroleum Engineer</w:t>
      </w:r>
      <w:r>
        <w:t xml:space="preserve">s in Israel, with a specific focus on the strategic and technological advancements in</w:t>
      </w:r>
      <w:r>
        <w:t xml:space="preserve"> </w:t>
      </w:r>
      <w:r>
        <w:rPr>
          <w:iCs/>
          <w:i/>
        </w:rPr>
        <w:t xml:space="preserve">Tel Aviv</w:t>
      </w:r>
      <w:r>
        <w:t xml:space="preserve">. As a hub for energy innovation and research, Tel Aviv has positioned itself as a critical center for addressing global challenges related to oil and gas extraction, environmental sustainability, and energy security. The thesis analyzes the unique geological conditions of Israel’s hydrocarbon reserves, evaluates the latest technologies adopted by petroleum engineers in the region, and highlights case studies from Tel Aviv-based institutions that have contributed to the field. By integrating academic research with practical applications in Israel’s energy sector, this work provides a comprehensive overview of how</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are shaping the future of energy production.</w:t>
      </w:r>
    </w:p>
    <w:bookmarkEnd w:id="20"/>
    <w:bookmarkStart w:id="21" w:name="introduction"/>
    <w:p>
      <w:pPr>
        <w:pStyle w:val="Heading2"/>
      </w:pPr>
      <w:r>
        <w:t xml:space="preserve">Introduction</w:t>
      </w:r>
    </w:p>
    <w:p>
      <w:pPr>
        <w:pStyle w:val="FirstParagraph"/>
      </w:pPr>
      <w:r>
        <w:t xml:space="preserve">The demand for efficient and sustainable hydrocarbon extraction has made petroleum engineering a pivotal discipline globally. In Israel, where the energy landscape is shaped by both domestic resource exploration and international geopolitical dynamics,</w:t>
      </w:r>
      <w:r>
        <w:t xml:space="preserve"> </w:t>
      </w:r>
      <w:r>
        <w:rPr>
          <w:bCs/>
          <w:b/>
        </w:rPr>
        <w:t xml:space="preserve">Petroleum Engineers</w:t>
      </w:r>
      <w:r>
        <w:t xml:space="preserve"> </w:t>
      </w:r>
      <w:r>
        <w:t xml:space="preserve">play a vital role in leveraging technological innovation to maximize oil and gas recovery.</w:t>
      </w:r>
      <w:r>
        <w:t xml:space="preserve"> </w:t>
      </w:r>
      <w:r>
        <w:rPr>
          <w:iCs/>
          <w:i/>
        </w:rPr>
        <w:t xml:space="preserve">Tel Aviv</w:t>
      </w:r>
      <w:r>
        <w:t xml:space="preserve">, as Israel’s economic and technological heartland, hosts numerous academic institutions, research centers, and energy companies that drive advancements in this field. This thesis investigates how the expertise of</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is being applied to address challenges such as deep-water drilling, unconventional reservoirs (e.g., shale gas), and environmental impact mitigation.</w:t>
      </w:r>
    </w:p>
    <w:bookmarkEnd w:id="21"/>
    <w:bookmarkStart w:id="22" w:name="X0a896ca51d1e649ea5706ed149308bc180f2970"/>
    <w:p>
      <w:pPr>
        <w:pStyle w:val="Heading2"/>
      </w:pPr>
      <w:r>
        <w:t xml:space="preserve">Literature Review: Petroleum Engineering in Israel</w:t>
      </w:r>
    </w:p>
    <w:p>
      <w:pPr>
        <w:pStyle w:val="FirstParagraph"/>
      </w:pPr>
      <w:r>
        <w:t xml:space="preserve">Israel’s energy sector has historically relied on imported oil and gas due to limited domestic reserves. However, recent discoveries such as the Eshkol oil field near Rehovot have reignited interest in local hydrocarbon exploration.</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have been instrumental in analyzing these reserves and developing strategies for their sustainable exploitation. According to research by the Israeli Ministry of Energy, over 80% of the country’s energy infrastructure is managed by firms based in or collaborating with Tel Aviv-based institutions like the Technion – Israel Institute of Technology and Tel Aviv University.</w:t>
      </w:r>
    </w:p>
    <w:p>
      <w:pPr>
        <w:pStyle w:val="BodyText"/>
      </w:pPr>
      <w:r>
        <w:t xml:space="preserve">Studies published in</w:t>
      </w:r>
      <w:r>
        <w:t xml:space="preserve"> </w:t>
      </w:r>
      <w:r>
        <w:rPr>
          <w:iCs/>
          <w:i/>
        </w:rPr>
        <w:t xml:space="preserve">Journal of Petroleum Technology</w:t>
      </w:r>
      <w:r>
        <w:t xml:space="preserve"> </w:t>
      </w:r>
      <w:r>
        <w:t xml:space="preserve">highlight how advancements in seismic imaging and horizontal drilling have enabled</w:t>
      </w:r>
      <w:r>
        <w:t xml:space="preserve"> </w:t>
      </w:r>
      <w:r>
        <w:rPr>
          <w:bCs/>
          <w:b/>
        </w:rPr>
        <w:t xml:space="preserve">Petroleum Engineers</w:t>
      </w:r>
      <w:r>
        <w:t xml:space="preserve"> </w:t>
      </w:r>
      <w:r>
        <w:t xml:space="preserve">to access previously unreachable reserves. These technologies are particularly relevant in Israel’s context, where reservoirs are often fragmented and located beneath complex geological formations.</w:t>
      </w:r>
    </w:p>
    <w:bookmarkEnd w:id="22"/>
    <w:bookmarkStart w:id="23" w:name="Xbccebf32fea6dcbae145067b67ddb8f6ef4b464"/>
    <w:p>
      <w:pPr>
        <w:pStyle w:val="Heading2"/>
      </w:pPr>
      <w:r>
        <w:t xml:space="preserve">Methodology: Case Study of Tel Aviv-Based Innovations</w:t>
      </w:r>
    </w:p>
    <w:p>
      <w:pPr>
        <w:pStyle w:val="FirstParagraph"/>
      </w:pPr>
      <w:r>
        <w:t xml:space="preserve">This thesis employs a mixed-methods approach, combining literature analysis with case studies from</w:t>
      </w:r>
      <w:r>
        <w:t xml:space="preserve"> </w:t>
      </w:r>
      <w:r>
        <w:rPr>
          <w:iCs/>
          <w:i/>
        </w:rPr>
        <w:t xml:space="preserve">Tel Aviv</w:t>
      </w:r>
      <w:r>
        <w:t xml:space="preserve">. Key focus areas include:</w:t>
      </w:r>
    </w:p>
    <w:p>
      <w:pPr>
        <w:numPr>
          <w:ilvl w:val="0"/>
          <w:numId w:val="1001"/>
        </w:numPr>
        <w:pStyle w:val="Compact"/>
      </w:pPr>
      <w:r>
        <w:t xml:space="preserve">Technological innovations developed by</w:t>
      </w:r>
      <w:r>
        <w:t xml:space="preserve"> </w:t>
      </w:r>
      <w:r>
        <w:rPr>
          <w:bCs/>
          <w:b/>
        </w:rPr>
        <w:t xml:space="preserve">Petroleum Engineers</w:t>
      </w:r>
      <w:r>
        <w:t xml:space="preserve"> </w:t>
      </w:r>
      <w:r>
        <w:t xml:space="preserve">in Tel Aviv for deep-sea drilling.</w:t>
      </w:r>
    </w:p>
    <w:p>
      <w:pPr>
        <w:numPr>
          <w:ilvl w:val="0"/>
          <w:numId w:val="1001"/>
        </w:numPr>
        <w:pStyle w:val="Compact"/>
      </w:pPr>
      <w:r>
        <w:t xml:space="preserve">Evaluation of environmental policies impacting hydrocarbon extraction in Israel.</w:t>
      </w:r>
    </w:p>
    <w:p>
      <w:pPr>
        <w:numPr>
          <w:ilvl w:val="0"/>
          <w:numId w:val="1001"/>
        </w:numPr>
        <w:pStyle w:val="Compact"/>
      </w:pPr>
      <w:r>
        <w:t xml:space="preserve">Collaborations between academic institutions and industry players in Tel Aviv to advance petroleum engineering research.</w:t>
      </w:r>
    </w:p>
    <w:p>
      <w:pPr>
        <w:pStyle w:val="FirstParagraph"/>
      </w:pPr>
      <w:r>
        <w:t xml:space="preserve">The primary case study examines the role of the</w:t>
      </w:r>
      <w:r>
        <w:t xml:space="preserve"> </w:t>
      </w:r>
      <w:r>
        <w:rPr>
          <w:iCs/>
          <w:i/>
        </w:rPr>
        <w:t xml:space="preserve">Tel Aviv Energy Research Consortium (T-ERC)</w:t>
      </w:r>
      <w:r>
        <w:t xml:space="preserve">, a collaborative initiative between local universities and energy firms. T-ERC’s projects include optimizing enhanced oil recovery (EOR) techniques for Israel’s carbonate reservoirs, which are prevalent in the Dead Sea region.</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are at the forefront of integrating artificial intelligence (AI) and machine learning into subsurface modeling. For instance, algorithms developed by Tel Aviv-based startups have reduced the time required for reservoir simulation by up to 40%. This efficiency is critical for Israel’s energy sector, which must balance economic growth with environmental preservation.</w:t>
      </w:r>
    </w:p>
    <w:p>
      <w:pPr>
        <w:pStyle w:val="BodyText"/>
      </w:pPr>
      <w:r>
        <w:t xml:space="preserve">Another significant result pertains to the development of carbon capture and storage (CCS) technologies.</w:t>
      </w:r>
      <w:r>
        <w:t xml:space="preserve"> </w:t>
      </w:r>
      <w:r>
        <w:rPr>
          <w:iCs/>
          <w:i/>
        </w:rPr>
        <w:t xml:space="preserve">Tel Aviv</w:t>
      </w:r>
      <w:r>
        <w:t xml:space="preserve">-based researchers have collaborated with the Israeli government to pilot CCS projects in the Mediterranean Sea, aiming to mitigate CO₂ emissions from oil and gas operations. This aligns with Israel’s commitment to reducing greenhouse gas emissions under international climate agreements.</w:t>
      </w:r>
    </w:p>
    <w:p>
      <w:pPr>
        <w:pStyle w:val="BodyText"/>
      </w:pPr>
      <w:r>
        <w:t xml:space="preserve">However, challenges remain, including high operational costs for offshore drilling and public resistance due to environmental concerns.</w:t>
      </w:r>
      <w:r>
        <w:t xml:space="preserve"> </w:t>
      </w:r>
      <w:r>
        <w:rPr>
          <w:bCs/>
          <w:b/>
        </w:rPr>
        <w:t xml:space="preserve">Petroleum Engineers</w:t>
      </w:r>
      <w:r>
        <w:t xml:space="preserve"> </w:t>
      </w:r>
      <w:r>
        <w:t xml:space="preserve">in Tel Aviv are addressing these issues through community engagement programs and by prioritizing green technologies in their workflows.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Petroleum Engineers</w:t>
      </w:r>
      <w:r>
        <w:t xml:space="preserve"> </w:t>
      </w:r>
      <w:r>
        <w:t xml:space="preserve">in</w:t>
      </w:r>
      <w:r>
        <w:t xml:space="preserve"> </w:t>
      </w:r>
      <w:r>
        <w:rPr>
          <w:iCs/>
          <w:i/>
        </w:rPr>
        <w:t xml:space="preserve">Tel Aviv</w:t>
      </w:r>
      <w:r>
        <w:t xml:space="preserve"> </w:t>
      </w:r>
      <w:r>
        <w:t xml:space="preserve">is indispensable to Israel’s energy future. By leveraging cutting-edge technology, fostering academic-industry collaboration, and prioritizing sustainability, professionals in this field are addressing both local and global challenges. As a center for innovation,</w:t>
      </w:r>
      <w:r>
        <w:t xml:space="preserve"> </w:t>
      </w:r>
      <w:r>
        <w:rPr>
          <w:iCs/>
          <w:i/>
        </w:rPr>
        <w:t xml:space="preserve">Tel Aviv</w:t>
      </w:r>
      <w:r>
        <w:t xml:space="preserve"> </w:t>
      </w:r>
      <w:r>
        <w:t xml:space="preserve">continues to attract talent and investment that will shape the next generation of petroleum engineering practices. This Master Thesis underscores the importance of interdisciplinary approaches and highlights how</w:t>
      </w:r>
      <w:r>
        <w:t xml:space="preserve"> </w:t>
      </w:r>
      <w:r>
        <w:rPr>
          <w:bCs/>
          <w:b/>
        </w:rPr>
        <w:t xml:space="preserve">Petroleum Engineers</w:t>
      </w:r>
      <w:r>
        <w:t xml:space="preserve"> </w:t>
      </w:r>
      <w:r>
        <w:t xml:space="preserve">in Tel Aviv can contribute to energy security, environmental stewardship, and economic development in Israel.</w:t>
      </w:r>
    </w:p>
    <w:bookmarkEnd w:id="25"/>
    <w:bookmarkStart w:id="27" w:name="references"/>
    <w:p>
      <w:pPr>
        <w:pStyle w:val="Heading2"/>
      </w:pPr>
      <w:r>
        <w:t xml:space="preserve">References</w:t>
      </w:r>
    </w:p>
    <w:p>
      <w:pPr>
        <w:numPr>
          <w:ilvl w:val="0"/>
          <w:numId w:val="1002"/>
        </w:numPr>
        <w:pStyle w:val="Compact"/>
      </w:pPr>
      <w:r>
        <w:t xml:space="preserve">Israeli Ministry of Energy. (2023). National Energy Strategy Report.</w:t>
      </w:r>
    </w:p>
    <w:p>
      <w:pPr>
        <w:numPr>
          <w:ilvl w:val="0"/>
          <w:numId w:val="1002"/>
        </w:numPr>
        <w:pStyle w:val="Compact"/>
      </w:pPr>
      <w:r>
        <w:t xml:space="preserve">Schneider, E., &amp; Tsurkov, A. (2021). "Shale Gas Development in Israel: Challenges and Opportunities."</w:t>
      </w:r>
      <w:r>
        <w:t xml:space="preserve"> </w:t>
      </w:r>
      <w:r>
        <w:rPr>
          <w:iCs/>
          <w:i/>
        </w:rPr>
        <w:t xml:space="preserve">Journal of Petroleum Technology</w:t>
      </w:r>
      <w:r>
        <w:t xml:space="preserve">.</w:t>
      </w:r>
    </w:p>
    <w:p>
      <w:pPr>
        <w:numPr>
          <w:ilvl w:val="0"/>
          <w:numId w:val="1002"/>
        </w:numPr>
        <w:pStyle w:val="Compact"/>
      </w:pPr>
      <w:r>
        <w:t xml:space="preserve">Tel Aviv University. (2024). Annual Research Report on Energy Innovation.</w:t>
      </w:r>
    </w:p>
    <w:bookmarkStart w:id="26" w:name="keywords"/>
    <w:p>
      <w:pPr>
        <w:pStyle w:val="Heading3"/>
      </w:pPr>
      <w:r>
        <w:t xml:space="preserve">Keywords:</w:t>
      </w:r>
    </w:p>
    <w:p>
      <w:pPr>
        <w:pStyle w:val="FirstParagraph"/>
      </w:pPr>
      <w:r>
        <w:rPr>
          <w:bCs/>
          <w:b/>
        </w:rPr>
        <w:t xml:space="preserve">Petroleum Engineer</w:t>
      </w:r>
      <w:r>
        <w:t xml:space="preserve">,</w:t>
      </w:r>
      <w:r>
        <w:t xml:space="preserve"> </w:t>
      </w:r>
      <w:r>
        <w:rPr>
          <w:iCs/>
          <w:i/>
        </w:rPr>
        <w:t xml:space="preserve">Tel Aviv</w:t>
      </w:r>
      <w:r>
        <w:t xml:space="preserve">, Israel, energy innovation, reservoir engineering, sustainable hydrocarbon extraction.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Israel, Tel Aviv</dc:title>
  <dc:creator/>
  <dc:language>en</dc:language>
  <cp:keywords/>
  <dcterms:created xsi:type="dcterms:W3CDTF">2026-07-20T21:22:38Z</dcterms:created>
  <dcterms:modified xsi:type="dcterms:W3CDTF">2026-07-20T21:22:38Z</dcterms:modified>
</cp:coreProperties>
</file>

<file path=docProps/custom.xml><?xml version="1.0" encoding="utf-8"?>
<Properties xmlns="http://schemas.openxmlformats.org/officeDocument/2006/custom-properties" xmlns:vt="http://schemas.openxmlformats.org/officeDocument/2006/docPropsVTypes"/>
</file>