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f5134c55d254c041c89b470c6703fa89543a562"/>
    <w:p>
      <w:pPr>
        <w:pStyle w:val="Heading1"/>
      </w:pPr>
      <w:r>
        <w:t xml:space="preserve">Master Thesis: The Role of a Petroleum Engineer in the Context of Italy’s Energy Landscape with Focus on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Petroleum Engineer within Italy’s evolving energy sector, with a specific focus on the city of Naples. As a hub in southern Europe, Naples presents unique challenges and opportunities for petroleum engineering professionals due to its geographical location, historical energy infrastructure, and growing emphasis on sustainable practices. The thesis examines the integration of traditional oil and gas expertise with emerging technologies such as offshore exploration, carbon capture, and renewable energy transition. It also evaluates how a Petroleum Engineer in Naples can contribute to national energy security while aligning with European Union environmental policies.</w:t>
      </w:r>
    </w:p>
    <w:bookmarkEnd w:id="20"/>
    <w:bookmarkStart w:id="21" w:name="introduction"/>
    <w:p>
      <w:pPr>
        <w:pStyle w:val="Heading2"/>
      </w:pPr>
      <w:r>
        <w:t xml:space="preserve">Introduction</w:t>
      </w:r>
    </w:p>
    <w:p>
      <w:pPr>
        <w:pStyle w:val="FirstParagraph"/>
      </w:pPr>
      <w:r>
        <w:t xml:space="preserve">The global energy sector is undergoing rapid transformation, driven by the need for sustainable solutions and the depletion of fossil fuel reserves. In Italy, this shift has sparked a renewed interest in optimizing existing oil and gas resources while exploring alternative energy systems. Naples, as a major economic and industrial center in southern Italy, holds strategic significance for petroleum engineers due to its proximity to key energy corridors, including the Tyrrhenian Sea’s offshore fields and the Apennine oil basins. This thesis investigates how a Petroleum Engineer can leverage their technical expertise to address regional energy demands while contributing to broader environmental goals.</w:t>
      </w:r>
    </w:p>
    <w:bookmarkEnd w:id="21"/>
    <w:bookmarkStart w:id="22" w:name="X9aa8e687285e6daff5767785a9c3f95486e100a"/>
    <w:p>
      <w:pPr>
        <w:pStyle w:val="Heading2"/>
      </w:pPr>
      <w:r>
        <w:t xml:space="preserve">Context of Petroleum Engineering in Italy</w:t>
      </w:r>
    </w:p>
    <w:p>
      <w:pPr>
        <w:pStyle w:val="FirstParagraph"/>
      </w:pPr>
      <w:r>
        <w:t xml:space="preserve">Italy’s energy landscape is characterized by limited domestic fossil fuel reserves, with most oil and gas imports sourced from the Middle East, North Africa, and Russia. However, the country maintains a robust petroleum industry through refining, distribution networks, and offshore exploration. The Italian Ministry of Economic Development emphasizes investments in energy transition technologies while safeguarding existing infrastructure. For a Petroleum Engineer working in Italy’s southern regions—including Naples—this context demands a dual focus: maintaining legacy systems (e.g., oil refineries) and innovating for the future (e.g., hydrogen production, geothermal energy).</w:t>
      </w:r>
    </w:p>
    <w:bookmarkEnd w:id="22"/>
    <w:bookmarkStart w:id="23" w:name="X13547363b326552635c0317cb4dce6716a4372e"/>
    <w:p>
      <w:pPr>
        <w:pStyle w:val="Heading2"/>
      </w:pPr>
      <w:r>
        <w:t xml:space="preserve">Geographical and Industrial Relevance of Naples</w:t>
      </w:r>
    </w:p>
    <w:p>
      <w:pPr>
        <w:pStyle w:val="FirstParagraph"/>
      </w:pPr>
      <w:r>
        <w:t xml:space="preserve">Naples, located on the Bay of Naples in Campania, is a critical node for Italy’s transportation and industrial networks. Its strategic position near the Strait of Messina and proximity to Sicily make it a logistical hub for energy distribution. Historically, Naples has been linked to oil refining activities through facilities like the ENI refinery in San Giorgio a Cremano, which serves as a model for integrating petrochemical processes with environmental standards. A Petroleum Engineer based in Naples must navigate this duality: preserving industrial heritage while advancing sustainable practices.</w:t>
      </w:r>
    </w:p>
    <w:bookmarkEnd w:id="23"/>
    <w:bookmarkStart w:id="24" w:name="Xa5b3fc0a49978b232295d307b2e3a8cc2f0eb18"/>
    <w:p>
      <w:pPr>
        <w:pStyle w:val="Heading2"/>
      </w:pPr>
      <w:r>
        <w:t xml:space="preserve">Technological and Environmental Challenges</w:t>
      </w:r>
    </w:p>
    <w:p>
      <w:pPr>
        <w:pStyle w:val="FirstParagraph"/>
      </w:pPr>
      <w:r>
        <w:t xml:space="preserve">The role of a Petroleum Engineer in Naples involves addressing several challenges, including:</w:t>
      </w:r>
    </w:p>
    <w:p>
      <w:pPr>
        <w:numPr>
          <w:ilvl w:val="0"/>
          <w:numId w:val="1001"/>
        </w:numPr>
        <w:pStyle w:val="Compact"/>
      </w:pPr>
      <w:r>
        <w:rPr>
          <w:bCs/>
          <w:b/>
        </w:rPr>
        <w:t xml:space="preserve">Offshore Exploration:</w:t>
      </w:r>
      <w:r>
        <w:t xml:space="preserve"> </w:t>
      </w:r>
      <w:r>
        <w:t xml:space="preserve">The Tyrrhenian Sea holds untapped oil and gas reserves, requiring advanced drilling technologies and environmental safeguards to minimize ecological impact.</w:t>
      </w:r>
    </w:p>
    <w:p>
      <w:pPr>
        <w:numPr>
          <w:ilvl w:val="0"/>
          <w:numId w:val="1001"/>
        </w:numPr>
        <w:pStyle w:val="Compact"/>
      </w:pPr>
      <w:r>
        <w:rPr>
          <w:bCs/>
          <w:b/>
        </w:rPr>
        <w:t xml:space="preserve">Carbon Management:</w:t>
      </w:r>
      <w:r>
        <w:t xml:space="preserve"> </w:t>
      </w:r>
      <w:r>
        <w:t xml:space="preserve">Italy’s commitment to reducing CO₂ emissions necessitates the development of carbon capture and storage (CCS) solutions, a niche where petroleum engineers can innovate.</w:t>
      </w:r>
    </w:p>
    <w:p>
      <w:pPr>
        <w:numPr>
          <w:ilvl w:val="0"/>
          <w:numId w:val="1001"/>
        </w:numPr>
        <w:pStyle w:val="Compact"/>
      </w:pPr>
      <w:r>
        <w:rPr>
          <w:bCs/>
          <w:b/>
        </w:rPr>
        <w:t xml:space="preserve">Renewable Integration:</w:t>
      </w:r>
      <w:r>
        <w:t xml:space="preserve"> </w:t>
      </w:r>
      <w:r>
        <w:t xml:space="preserve">Balancing traditional fossil fuel operations with renewable energy projects, such as solar farms or wind turbines near Naples’ industrial zones.</w:t>
      </w:r>
    </w:p>
    <w:bookmarkEnd w:id="24"/>
    <w:bookmarkStart w:id="25" w:name="Xb2bc8d27f43f63b3e73c4468018ddc4af137dc7"/>
    <w:p>
      <w:pPr>
        <w:pStyle w:val="Heading2"/>
      </w:pPr>
      <w:r>
        <w:t xml:space="preserve">Educational and Professional Framework in Italy</w:t>
      </w:r>
    </w:p>
    <w:p>
      <w:pPr>
        <w:pStyle w:val="FirstParagraph"/>
      </w:pPr>
      <w:r>
        <w:t xml:space="preserve">The University of Naples Federico II offers a specialized Master’s program in Petroleum Engineering, equipping students with skills to address Italy’s energy needs. Graduates are prepared for roles that span from oil field operations to policy advising. The curriculum emphasizes EU directives on energy efficiency and safety, ensuring alignment with international standards. For instance, courses on seismic data analysis and reservoir simulation are critical for engineers working in the Apennines or offshore regions.</w:t>
      </w:r>
    </w:p>
    <w:bookmarkEnd w:id="25"/>
    <w:bookmarkStart w:id="26" w:name="X4c94c73debb71d8bdd07c849ccb93752fea8518"/>
    <w:p>
      <w:pPr>
        <w:pStyle w:val="Heading2"/>
      </w:pPr>
      <w:r>
        <w:t xml:space="preserve">Case Study: Naples as a Testbed for Energy Transition</w:t>
      </w:r>
    </w:p>
    <w:p>
      <w:pPr>
        <w:pStyle w:val="FirstParagraph"/>
      </w:pPr>
      <w:r>
        <w:t xml:space="preserve">A case study of Naples highlights how petroleum engineering can drive energy transition. The city’s initiative to repurpose aging oil infrastructure into hydrogen production facilities exemplifies this approach. A Petroleum Engineer in this project would oversee the retrofitting of refining equipment, ensuring compatibility with green hydrogen technologies. This aligns with the European Green Deal’s goals and positions Naples as a leader in southern Europe’s decarbonization efforts.</w:t>
      </w:r>
    </w:p>
    <w:bookmarkEnd w:id="26"/>
    <w:bookmarkStart w:id="27" w:name="conclusion"/>
    <w:p>
      <w:pPr>
        <w:pStyle w:val="Heading2"/>
      </w:pPr>
      <w:r>
        <w:t xml:space="preserve">Conclusion</w:t>
      </w:r>
    </w:p>
    <w:p>
      <w:pPr>
        <w:pStyle w:val="FirstParagraph"/>
      </w:pPr>
      <w:r>
        <w:t xml:space="preserve">In conclusion, a Master Thesis on Petroleum Engineering in Italy, particularly within the context of Naples, underscores the dynamic interplay between tradition and innovation. As a Petroleum Engineer operating in this region, professionals must be adept at managing complex systems while advocating for sustainability. Naples’ unique blend of historical energy infrastructure and forward-thinking policies makes it an ideal environment to explore cutting-edge solutions that harmonize economic growth with environmental stewardship. This thesis contributes to the discourse by highlighting actionable pathways for petroleum engineers to thrive in Italy’s evolving energy landscape.</w:t>
      </w:r>
    </w:p>
    <w:bookmarkEnd w:id="27"/>
    <w:bookmarkStart w:id="28" w:name="references"/>
    <w:p>
      <w:pPr>
        <w:pStyle w:val="Heading2"/>
      </w:pPr>
      <w:r>
        <w:t xml:space="preserve">References</w:t>
      </w:r>
    </w:p>
    <w:p>
      <w:pPr>
        <w:pStyle w:val="FirstParagraph"/>
      </w:pPr>
      <w:r>
        <w:t xml:space="preserve">[Include academic sources, industry reports, and EU policy documents relevant to Italian energy strategies and petroleum engineering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Italy, Naples</dc:title>
  <dc:creator/>
  <dc:language>en</dc:language>
  <cp:keywords/>
  <dcterms:created xsi:type="dcterms:W3CDTF">2026-05-02T05:27:51Z</dcterms:created>
  <dcterms:modified xsi:type="dcterms:W3CDTF">2026-05-02T05:27:51Z</dcterms:modified>
</cp:coreProperties>
</file>

<file path=docProps/custom.xml><?xml version="1.0" encoding="utf-8"?>
<Properties xmlns="http://schemas.openxmlformats.org/officeDocument/2006/custom-properties" xmlns:vt="http://schemas.openxmlformats.org/officeDocument/2006/docPropsVTypes"/>
</file>