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e339fdbb03d4f7deaa0ecbd5bbcdd8e71f398e"/>
    <w:p>
      <w:pPr>
        <w:pStyle w:val="Heading1"/>
      </w:pPr>
      <w:r>
        <w:t xml:space="preserve">Master Thesis on Petroleum Engineering for Sustainable Energy Development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Tor Vergata / Sapienza University of Rome</w:t>
      </w:r>
      <w:r>
        <w:br/>
      </w:r>
      <w:r>
        <w:rPr>
          <w:bCs/>
          <w:b/>
        </w:rPr>
        <w:t xml:space="preserve">Degree Program:</w:t>
      </w:r>
      <w:r>
        <w:t xml:space="preserve"> </w:t>
      </w:r>
      <w:r>
        <w:t xml:space="preserve">Master of Science in Petroleum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Petroleum Engineer in addressing energy challenges while promoting sustainability, with a focus on the geographical and economic context of Rome, Italy. As one of Europe’s key urban centers, Rome presents unique opportunities and constraints for petroleum engineering research, including geothermal energy utilization, environmental regulation compliance, and integration with renewable energy systems. The study analyzes case studies from Italian oil and gas industries in proximity to Rome while proposing innovative solutions tailored to the region’s needs.</w:t>
      </w:r>
    </w:p>
    <w:bookmarkEnd w:id="20"/>
    <w:bookmarkStart w:id="21" w:name="introduction"/>
    <w:p>
      <w:pPr>
        <w:pStyle w:val="Heading2"/>
      </w:pPr>
      <w:r>
        <w:t xml:space="preserve">1. Introduction</w:t>
      </w:r>
    </w:p>
    <w:p>
      <w:pPr>
        <w:pStyle w:val="FirstParagraph"/>
      </w:pPr>
      <w:r>
        <w:t xml:space="preserve">Rome, as the capital of Italy, serves as a hub for academic research, policy-making, and energy innovation. The city’s location in Central Italy offers access to both traditional petroleum reserves (such as those in the Po Valley) and emerging renewable resources like geothermal energy from Tuscany. For a Petroleum Engineer working in this region, the challenge lies in balancing economic growth with environmental stewardship under Italian legislation.</w:t>
      </w:r>
    </w:p>
    <w:p>
      <w:pPr>
        <w:pStyle w:val="BodyText"/>
      </w:pPr>
      <w:r>
        <w:t xml:space="preserve">This Master Thesis aims to provide a comprehensive analysis of how petroleum engineering principles can be adapted to Rome’s specific context. It investigates the role of a Petroleum Engineer in optimizing hydrocarbon extraction, reducing carbon footprints, and integrating alternative energy sources such as solar and geothermal power into existing infrastructure.</w:t>
      </w:r>
    </w:p>
    <w:bookmarkEnd w:id="21"/>
    <w:bookmarkStart w:id="22" w:name="Xdb7360d090ffc004ba613bc98b2dfdbe4001517"/>
    <w:p>
      <w:pPr>
        <w:pStyle w:val="Heading2"/>
      </w:pPr>
      <w:r>
        <w:t xml:space="preserve">2. The Role of a Petroleum Engineer in Italy</w:t>
      </w:r>
    </w:p>
    <w:p>
      <w:pPr>
        <w:pStyle w:val="FirstParagraph"/>
      </w:pPr>
      <w:r>
        <w:t xml:space="preserve">In Italy, the Petroleum Engineer is tasked with managing the lifecycle of hydrocarbon resources—from exploration to production, transportation, and refining. Rome-based engineers often collaborate with national institutions like ENI (Italy’s largest energy company) and the Italian Ministry of Environment to develop sustainable energy strategies.</w:t>
      </w:r>
    </w:p>
    <w:p>
      <w:pPr>
        <w:numPr>
          <w:ilvl w:val="0"/>
          <w:numId w:val="1001"/>
        </w:numPr>
        <w:pStyle w:val="Compact"/>
      </w:pPr>
      <w:r>
        <w:rPr>
          <w:bCs/>
          <w:b/>
        </w:rPr>
        <w:t xml:space="preserve">Exploration and Reservoir Management:</w:t>
      </w:r>
      <w:r>
        <w:t xml:space="preserve"> </w:t>
      </w:r>
      <w:r>
        <w:t xml:space="preserve">Utilizing advanced seismic imaging and data analytics to locate oil and gas reserves in regions like the Adriatic Sea, where Rome has strategic oversight.</w:t>
      </w:r>
    </w:p>
    <w:p>
      <w:pPr>
        <w:numPr>
          <w:ilvl w:val="0"/>
          <w:numId w:val="1001"/>
        </w:numPr>
        <w:pStyle w:val="Compact"/>
      </w:pPr>
      <w:r>
        <w:rPr>
          <w:bCs/>
          <w:b/>
        </w:rPr>
        <w:t xml:space="preserve">Environmental Compliance:</w:t>
      </w:r>
      <w:r>
        <w:t xml:space="preserve"> </w:t>
      </w:r>
      <w:r>
        <w:t xml:space="preserve">Ensuring adherence to Italian laws such as the National Energy Strategy (Piano Nazionale Energia) that prioritizes low-emission technologies.</w:t>
      </w:r>
    </w:p>
    <w:p>
      <w:pPr>
        <w:numPr>
          <w:ilvl w:val="0"/>
          <w:numId w:val="1001"/>
        </w:numPr>
        <w:pStyle w:val="Compact"/>
      </w:pPr>
      <w:r>
        <w:rPr>
          <w:bCs/>
          <w:b/>
        </w:rPr>
        <w:t xml:space="preserve">Innovation and Technology:</w:t>
      </w:r>
      <w:r>
        <w:t xml:space="preserve"> </w:t>
      </w:r>
      <w:r>
        <w:t xml:space="preserve">Integrating AI-driven predictive maintenance systems in Rome’s aging oil refineries to improve efficiency and safety.</w:t>
      </w:r>
    </w:p>
    <w:bookmarkEnd w:id="22"/>
    <w:bookmarkStart w:id="23" w:name="case-study-geothermal-energy-in-rome"/>
    <w:p>
      <w:pPr>
        <w:pStyle w:val="Heading2"/>
      </w:pPr>
      <w:r>
        <w:t xml:space="preserve">3. Case Study: Geothermal Energy in Rome</w:t>
      </w:r>
    </w:p>
    <w:p>
      <w:pPr>
        <w:pStyle w:val="FirstParagraph"/>
      </w:pPr>
      <w:r>
        <w:t xml:space="preserve">Rome’s proximity to the geothermal fields of Lardarello and Mount Amiata in Tuscany makes it a critical region for studying hybrid energy systems. This Master Thesis evaluates how Petroleum Engineers can leverage geothermal resources to reduce Italy’s reliance on fossil fuels while meeting the city’s growing energy demands.</w:t>
      </w:r>
    </w:p>
    <w:p>
      <w:pPr>
        <w:pStyle w:val="BodyText"/>
      </w:pPr>
      <w:r>
        <w:t xml:space="preserve">The analysis includes:</w:t>
      </w:r>
    </w:p>
    <w:p>
      <w:pPr>
        <w:numPr>
          <w:ilvl w:val="0"/>
          <w:numId w:val="1002"/>
        </w:numPr>
        <w:pStyle w:val="Compact"/>
      </w:pPr>
      <w:r>
        <w:t xml:space="preserve">Designing enhanced geothermal systems (EGS) that align with Rome’s urban planning regulations.</w:t>
      </w:r>
    </w:p>
    <w:p>
      <w:pPr>
        <w:numPr>
          <w:ilvl w:val="0"/>
          <w:numId w:val="1002"/>
        </w:numPr>
        <w:pStyle w:val="Compact"/>
      </w:pPr>
      <w:r>
        <w:t xml:space="preserve">Evaluating the feasibility of using geothermal heat pumps for residential and industrial applications in Rome.</w:t>
      </w:r>
    </w:p>
    <w:p>
      <w:pPr>
        <w:numPr>
          <w:ilvl w:val="0"/>
          <w:numId w:val="1002"/>
        </w:numPr>
        <w:pStyle w:val="Compact"/>
      </w:pPr>
      <w:r>
        <w:t xml:space="preserve">Comparing the economic benefits of geothermal energy to traditional petroleum-based power generation in Italy.</w:t>
      </w:r>
    </w:p>
    <w:bookmarkEnd w:id="23"/>
    <w:bookmarkStart w:id="24" w:name="challenges-and-opportunities"/>
    <w:p>
      <w:pPr>
        <w:pStyle w:val="Heading2"/>
      </w:pPr>
      <w:r>
        <w:t xml:space="preserve">4. Challenges and Opportunities</w:t>
      </w:r>
    </w:p>
    <w:p>
      <w:pPr>
        <w:pStyle w:val="FirstParagraph"/>
      </w:pPr>
      <w:r>
        <w:t xml:space="preserve">Rome faces unique challenges for Petroleum Engineers, including:</w:t>
      </w:r>
    </w:p>
    <w:p>
      <w:pPr>
        <w:numPr>
          <w:ilvl w:val="0"/>
          <w:numId w:val="1003"/>
        </w:numPr>
        <w:pStyle w:val="Compact"/>
      </w:pPr>
      <w:r>
        <w:rPr>
          <w:bCs/>
          <w:b/>
        </w:rPr>
        <w:t xml:space="preserve">Urbanization Constraints:</w:t>
      </w:r>
      <w:r>
        <w:t xml:space="preserve"> </w:t>
      </w:r>
      <w:r>
        <w:t xml:space="preserve">Limited land availability for drilling sites or refineries in the city’s densely populated areas.</w:t>
      </w:r>
    </w:p>
    <w:p>
      <w:pPr>
        <w:numPr>
          <w:ilvl w:val="0"/>
          <w:numId w:val="1003"/>
        </w:numPr>
        <w:pStyle w:val="Compact"/>
      </w:pPr>
      <w:r>
        <w:rPr>
          <w:bCs/>
          <w:b/>
        </w:rPr>
        <w:t xml:space="preserve">Regulatory Hurdles:</w:t>
      </w:r>
      <w:r>
        <w:t xml:space="preserve"> </w:t>
      </w:r>
      <w:r>
        <w:t xml:space="preserve">Stricter environmental laws under EU directives that require engineers to prioritize carbon-neutral technologies.</w:t>
      </w:r>
    </w:p>
    <w:p>
      <w:pPr>
        <w:numPr>
          <w:ilvl w:val="0"/>
          <w:numId w:val="1003"/>
        </w:numPr>
        <w:pStyle w:val="Compact"/>
      </w:pPr>
      <w:r>
        <w:rPr>
          <w:bCs/>
          <w:b/>
        </w:rPr>
        <w:t xml:space="preserve">Economic Pressures:</w:t>
      </w:r>
      <w:r>
        <w:t xml:space="preserve"> </w:t>
      </w:r>
      <w:r>
        <w:t xml:space="preserve">The need to compete with cheaper renewable energy sources in Italy and Europe.</w:t>
      </w:r>
    </w:p>
    <w:p>
      <w:pPr>
        <w:pStyle w:val="FirstParagraph"/>
      </w:pPr>
      <w:r>
        <w:t xml:space="preserve">However, these challenges also present opportunities. For instance, Rome’s academic institutions offer interdisciplinary programs where Petroleum Engineers can collaborate with environmental scientists and urban planners to develop innovative solutions.</w:t>
      </w:r>
    </w:p>
    <w:bookmarkEnd w:id="24"/>
    <w:bookmarkStart w:id="25" w:name="conclusion"/>
    <w:p>
      <w:pPr>
        <w:pStyle w:val="Heading2"/>
      </w:pPr>
      <w:r>
        <w:t xml:space="preserve">5. Conclusion</w:t>
      </w:r>
    </w:p>
    <w:p>
      <w:pPr>
        <w:pStyle w:val="FirstParagraph"/>
      </w:pPr>
      <w:r>
        <w:t xml:space="preserve">This Master Thesis underscores the critical role of a Petroleum Engineer in shaping Italy’s energy future, particularly in Rome. By combining traditional petroleum engineering expertise with sustainable practices, engineers can contribute to the nation’s energy security while addressing global climate goals.</w:t>
      </w:r>
    </w:p>
    <w:p>
      <w:pPr>
        <w:pStyle w:val="BodyText"/>
      </w:pPr>
      <w:r>
        <w:t xml:space="preserve">Rome’s unique geographical and regulatory landscape positions it as a model for integrating petroleum engineering with renewable technologies. Future research should focus on scaling geothermal energy systems, improving carbon capture technologies, and fostering public-private partnerships between Rome-based institutions and industry leaders.</w:t>
      </w:r>
    </w:p>
    <w:bookmarkEnd w:id="25"/>
    <w:bookmarkStart w:id="27" w:name="references"/>
    <w:p>
      <w:pPr>
        <w:pStyle w:val="Heading2"/>
      </w:pPr>
      <w:r>
        <w:t xml:space="preserve">6. References</w:t>
      </w:r>
    </w:p>
    <w:p>
      <w:pPr>
        <w:pStyle w:val="FirstParagraph"/>
      </w:pPr>
      <w:r>
        <w:t xml:space="preserve">• ENI – National Hydrocarbons Agency of Italy</w:t>
      </w:r>
      <w:r>
        <w:br/>
      </w:r>
      <w:r>
        <w:t xml:space="preserve">• Italian Ministry of Environment, “National Energy Strategy,” 2023.</w:t>
      </w:r>
      <w:r>
        <w:br/>
      </w:r>
      <w:r>
        <w:t xml:space="preserve">• University of Rome Tor Vergata, Department of Petroleum Engineering, Research Reports (2019–2024).</w:t>
      </w:r>
      <w:r>
        <w:br/>
      </w:r>
      <w:r>
        <w:t xml:space="preserve">• European Union, “Green Deal: Sustainable Energy Transition,” 2021.</w:t>
      </w:r>
    </w:p>
    <w:bookmarkStart w:id="26" w:name="acknowledgments"/>
    <w:p>
      <w:pPr>
        <w:pStyle w:val="Heading3"/>
      </w:pPr>
      <w:r>
        <w:t xml:space="preserve">Acknowledgments</w:t>
      </w:r>
    </w:p>
    <w:p>
      <w:pPr>
        <w:pStyle w:val="FirstParagraph"/>
      </w:pPr>
      <w:r>
        <w:t xml:space="preserve">I extend my gratitude to the faculty and staff of [University Name] in Rome for their guidance and support during this Master Thesis. Special thanks to [Professor Name] for their mentorship and insights into petroleum engineering’s role in sustainable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Italy Rome</dc:title>
  <dc:creator/>
  <dc:language>en</dc:language>
  <cp:keywords/>
  <dcterms:created xsi:type="dcterms:W3CDTF">2026-07-15T05:39:04Z</dcterms:created>
  <dcterms:modified xsi:type="dcterms:W3CDTF">2026-07-15T05:39:04Z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