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Energy</w:t>
      </w:r>
      <w:r>
        <w:t xml:space="preserve"> </w:t>
      </w:r>
      <w:r>
        <w:t xml:space="preserve">Development</w:t>
      </w:r>
      <w:r>
        <w:t xml:space="preserve"> </w:t>
      </w:r>
      <w:r>
        <w:t xml:space="preserve">in</w:t>
      </w:r>
      <w:r>
        <w:t xml:space="preserve"> </w:t>
      </w:r>
      <w:r>
        <w:t xml:space="preserve">Nigeria,</w:t>
      </w:r>
      <w:r>
        <w:t xml:space="preserve"> </w:t>
      </w:r>
      <w:r>
        <w:t xml:space="preserve">Abuja</w:t>
      </w:r>
    </w:p>
    <w:bookmarkStart w:id="30" w:name="X2146cf3ad17bb2de748f314ad886a60c73b94ab"/>
    <w:p>
      <w:pPr>
        <w:pStyle w:val="Heading1"/>
      </w:pPr>
      <w:r>
        <w:t xml:space="preserve">Master Thesis: The Role of Petroleum Engineers in Energy Development in Nigeria, Abuja</w:t>
      </w:r>
    </w:p>
    <w:bookmarkStart w:id="20" w:name="abstract"/>
    <w:p>
      <w:pPr>
        <w:pStyle w:val="Heading2"/>
      </w:pPr>
      <w:r>
        <w:t xml:space="preserve">Abstract</w:t>
      </w:r>
    </w:p>
    <w:p>
      <w:pPr>
        <w:pStyle w:val="FirstParagraph"/>
      </w:pPr>
      <w:r>
        <w:t xml:space="preserve">This Master Thesis explores the critical role of Petroleum Engineers in the energy development landscape of Nigeria, with a specific focus on the capital city of Abuja. As one of Africa’s leading oil and gas producers, Nigeria faces unique challenges and opportunities in its petroleum sector, particularly in urban centers like Abuja. This study examines how Petroleum Engineers contribute to optimizing hydrocarbon extraction, ensuring environmental sustainability, and aligning with national energy policies in Abuja. Through a combination of case studies, policy analysis, and field data from Nigerian oil corporations operating near the capital region, this thesis highlights the importance of interdisciplinary collaboration between Petroleum Engineers and government stakeholders to drive economic growth while addressing environmental concerns. The findings underscore the need for advanced technological integration and regulatory frameworks tailored to Nigeria’s context.</w:t>
      </w:r>
    </w:p>
    <w:bookmarkEnd w:id="20"/>
    <w:bookmarkStart w:id="21" w:name="introduction"/>
    <w:p>
      <w:pPr>
        <w:pStyle w:val="Heading2"/>
      </w:pPr>
      <w:r>
        <w:t xml:space="preserve">Introduction</w:t>
      </w:r>
    </w:p>
    <w:p>
      <w:pPr>
        <w:pStyle w:val="FirstParagraph"/>
      </w:pPr>
      <w:r>
        <w:t xml:space="preserve">Nigeria, as a member of OPEC and Africa’s largest oil producer, holds significant petroleum reserves that are pivotal to its economy. However, the capital city of Abuja presents a unique nexus where political decision-making intersects with energy infrastructure development. Petroleum Engineers in Nigeria play a vital role in extracting and managing these resources efficiently while adhering to stringent environmental and safety standards. This thesis investigates how Petroleum Engineers in Abuja can address the dual challenges of resource exploitation and sustainable development, ensuring that the nation’s oil and gas sector remains competitive globally.</w:t>
      </w:r>
    </w:p>
    <w:bookmarkEnd w:id="21"/>
    <w:bookmarkStart w:id="22" w:name="literature-review"/>
    <w:p>
      <w:pPr>
        <w:pStyle w:val="Heading2"/>
      </w:pPr>
      <w:r>
        <w:t xml:space="preserve">Literature Review</w:t>
      </w:r>
    </w:p>
    <w:p>
      <w:pPr>
        <w:pStyle w:val="FirstParagraph"/>
      </w:pPr>
      <w:r>
        <w:t xml:space="preserve">The petroleum industry in Nigeria has evolved significantly since the discovery of oil in the Niger Delta. However, recent shifts have seen increased interest in upstream and midstream activities beyond traditional oil-producing states like Rivers and Delta. Abuja, as a federal hub, has become a strategic location for energy planning and policy formulation. Studies by Nigerian academic institutions such as the University of Lagos (2020) highlight the growing demand for Petroleum Engineers who can adapt to emerging technologies like enhanced oil recovery (EOR) and digital drilling systems. Additionally, research by the Nigerian Society of Engineers (NSE) emphasizes the need for localized solutions to mitigate issues such as gas flaring and pipeline vandalism in Abuja’s surrounding areas.</w:t>
      </w:r>
    </w:p>
    <w:bookmarkEnd w:id="22"/>
    <w:bookmarkStart w:id="23" w:name="methodology"/>
    <w:p>
      <w:pPr>
        <w:pStyle w:val="Heading2"/>
      </w:pPr>
      <w:r>
        <w:t xml:space="preserve">Methodology</w:t>
      </w:r>
    </w:p>
    <w:p>
      <w:pPr>
        <w:pStyle w:val="FirstParagraph"/>
      </w:pPr>
      <w:r>
        <w:t xml:space="preserve">This study employs a qualitative research approach, combining secondary data analysis from Nigerian energy reports, interviews with Petroleum Engineers in Abuja, and field visits to oil processing facilities near the capital. Data was collected from stakeholders including the Nigerian National Petroleum Corporation (NNPC), private firms like Shell and ExxonMobil operating in Nigeria, and government agencies such as the Ministry of Energy in Abuja. The findings were synthesized to evaluate current practices, challenges faced by Petroleum Engineers, and recommendations for improving energy infrastructure in the region.</w:t>
      </w:r>
    </w:p>
    <w:bookmarkEnd w:id="23"/>
    <w:bookmarkStart w:id="25" w:name="case-study"/>
    <w:bookmarkStart w:id="24" w:name="X9822c08bc041ab32325d4e67fcfca48367ab002"/>
    <w:p>
      <w:pPr>
        <w:pStyle w:val="Heading2"/>
      </w:pPr>
      <w:r>
        <w:t xml:space="preserve">Case Study: Petroleum Engineering Challenges in Abuja</w:t>
      </w:r>
    </w:p>
    <w:p>
      <w:pPr>
        <w:pStyle w:val="FirstParagraph"/>
      </w:pPr>
      <w:r>
        <w:t xml:space="preserve">Abuja’s unique geographical and political environment presents distinct challenges for Petroleum Engineers. While the city itself lacks oil reserves, its proximity to key pipelines and processing hubs makes it a critical node in Nigeria’s energy network. For instance, the 2019 gas flare reduction initiative by the Nigerian government required Petroleum Engineers to retrofit existing infrastructure with advanced monitoring systems. However, issues such as inadequate funding for maintenance and resistance to adopting international safety standards have hindered progress.</w:t>
      </w:r>
    </w:p>
    <w:p>
      <w:pPr>
        <w:pStyle w:val="BodyText"/>
      </w:pPr>
      <w:r>
        <w:t xml:space="preserve">Additionally, Petroleum Engineers in Abuja must navigate regulatory complexities. The Federal Ministry of Environment’s 2021 guidelines on carbon capture and storage (CCS) necessitate specialized expertise in geotechnical analysis and reservoir engineering. This case study underscores the need for continuous skill development among Petroleum Engineers to meet evolving industry demands.</w:t>
      </w:r>
    </w:p>
    <w:bookmarkEnd w:id="24"/>
    <w:bookmarkEnd w:id="25"/>
    <w:bookmarkStart w:id="27" w:name="challenges-and-opportunities"/>
    <w:bookmarkStart w:id="26" w:name="Xf7547aa145668be41cd8e6427a3d86c087852af"/>
    <w:p>
      <w:pPr>
        <w:pStyle w:val="Heading2"/>
      </w:pPr>
      <w:r>
        <w:t xml:space="preserve">Challenges and Opportunities for Petroleum Engineers in Nigeria, Abuja</w:t>
      </w:r>
    </w:p>
    <w:p>
      <w:pPr>
        <w:pStyle w:val="FirstParagraph"/>
      </w:pPr>
      <w:r>
        <w:t xml:space="preserve">Despite its strategic importance, Abuja faces several challenges. Limited investment in renewable energy integration, bureaucratic delays in licensing processes, and a shortage of trained personnel are key barriers. However, the city also offers opportunities for innovation. The Nigerian government’s 2030 energy transition plan emphasizes the role of Petroleum Engineers in diversifying oil revenue into cleaner technologies like hydrogen production and carbon offset projects.</w:t>
      </w:r>
    </w:p>
    <w:p>
      <w:pPr>
        <w:pStyle w:val="BodyText"/>
      </w:pPr>
      <w:r>
        <w:t xml:space="preserve">Furthermore, Abuja’s status as a political center allows Petroleum Engineers to collaborate with policymakers on national energy strategies. This synergy is crucial for aligning technical expertise with legislative frameworks, such as the recently enacted Nigerian Oil and Gas Industry Content Development Act (NOGICDA), which mandates local content in oil operations.</w:t>
      </w:r>
    </w:p>
    <w:bookmarkEnd w:id="26"/>
    <w:bookmarkEnd w:id="27"/>
    <w:bookmarkStart w:id="28" w:name="conclusion"/>
    <w:p>
      <w:pPr>
        <w:pStyle w:val="Heading2"/>
      </w:pPr>
      <w:r>
        <w:t xml:space="preserve">Conclusion</w:t>
      </w:r>
    </w:p>
    <w:p>
      <w:pPr>
        <w:pStyle w:val="FirstParagraph"/>
      </w:pPr>
      <w:r>
        <w:t xml:space="preserve">In conclusion, Petroleum Engineers in Nigeria’s capital city of Abuja are pivotal to the nation’s energy security and economic growth. This thesis demonstrates that their expertise is essential for overcoming challenges such as infrastructure gaps and environmental concerns while leveraging opportunities in technological innovation. As Nigeria transitions toward a sustainable energy future, Petroleum Engineers must adopt a multidisciplinary approach, integrating geoscience, engineering, and policy analysis to ensure Abuja remains at the forefront of Africa’s oil and gas developments. Future research should focus on the role of digitalization in upstream operations and its potential to transform Abuja into a hub for advanced petroleum engineering solutions.</w:t>
      </w:r>
    </w:p>
    <w:bookmarkEnd w:id="28"/>
    <w:bookmarkStart w:id="29" w:name="references"/>
    <w:p>
      <w:pPr>
        <w:pStyle w:val="Heading2"/>
      </w:pPr>
      <w:r>
        <w:t xml:space="preserve">References</w:t>
      </w:r>
    </w:p>
    <w:p>
      <w:pPr>
        <w:numPr>
          <w:ilvl w:val="0"/>
          <w:numId w:val="1001"/>
        </w:numPr>
        <w:pStyle w:val="Compact"/>
      </w:pPr>
      <w:r>
        <w:t xml:space="preserve">Nigerian National Petroleum Corporation (NNPC), 2020. "Energy Infrastructure Development in Nigeria."</w:t>
      </w:r>
    </w:p>
    <w:p>
      <w:pPr>
        <w:numPr>
          <w:ilvl w:val="0"/>
          <w:numId w:val="1001"/>
        </w:numPr>
        <w:pStyle w:val="Compact"/>
      </w:pPr>
      <w:r>
        <w:t xml:space="preserve">University of Lagos, Department of Petroleum Engineering, 2021. "Emerging Technologies in Oil Recovery."</w:t>
      </w:r>
    </w:p>
    <w:p>
      <w:pPr>
        <w:numPr>
          <w:ilvl w:val="0"/>
          <w:numId w:val="1001"/>
        </w:numPr>
        <w:pStyle w:val="Compact"/>
      </w:pPr>
      <w:r>
        <w:t xml:space="preserve">Nigerian Society of Engineers (NSE), 2019. "Environmental Best Practices for the Nigerian Oil Industry."</w:t>
      </w:r>
    </w:p>
    <w:bookmarkEnd w:id="29"/>
    <w:p>
      <w:pPr>
        <w:pStyle w:val="FirstParagraph"/>
      </w:pPr>
      <w:r>
        <w:rPr>
          <w:bCs/>
          <w:b/>
        </w:rPr>
        <w:t xml:space="preserve">Master Thesis submitted to the Department of Petroleum Engineering, University of Abuja, Nigeria.</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Petroleum Engineers in Energy Development in Nigeria, Abuja</dc:title>
  <dc:creator/>
  <dc:language>en</dc:language>
  <cp:keywords/>
  <dcterms:created xsi:type="dcterms:W3CDTF">2026-07-19T19:20:56Z</dcterms:created>
  <dcterms:modified xsi:type="dcterms:W3CDTF">2026-07-19T19:20:56Z</dcterms:modified>
</cp:coreProperties>
</file>

<file path=docProps/custom.xml><?xml version="1.0" encoding="utf-8"?>
<Properties xmlns="http://schemas.openxmlformats.org/officeDocument/2006/custom-properties" xmlns:vt="http://schemas.openxmlformats.org/officeDocument/2006/docPropsVTypes"/>
</file>