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f79b5e909900c5736bc5f3bb3a1b2d6e3bf2e36"/>
    <w:p>
      <w:pPr>
        <w:pStyle w:val="Heading1"/>
      </w:pPr>
      <w:r>
        <w:t xml:space="preserve">Master Thesis: Advancements in Petroleum Engineering for Sustainable Energy Solutions in Turkey - A Focus on Istanbul</w:t>
      </w:r>
    </w:p>
    <w:p>
      <w:pPr>
        <w:pStyle w:val="FirstParagraph"/>
      </w:pPr>
      <w:r>
        <w:rPr>
          <w:bCs/>
          <w:b/>
        </w:rPr>
        <w:t xml:space="preserve">Master Thesis</w:t>
      </w:r>
      <w:r>
        <w:t xml:space="preserve"> </w:t>
      </w:r>
      <w:r>
        <w:t xml:space="preserve">is a pivotal academic endeavor that combines rigorous research, technical analysis, and critical thinking. This document presents a</w:t>
      </w:r>
      <w:r>
        <w:t xml:space="preserve"> </w:t>
      </w:r>
      <w:r>
        <w:rPr>
          <w:bCs/>
          <w:b/>
        </w:rPr>
        <w:t xml:space="preserve">Petroleum Engineer</w:t>
      </w:r>
      <w:r>
        <w:t xml:space="preserve">'s exploration of energy resource management, focusing on the strategic role of</w:t>
      </w:r>
      <w:r>
        <w:t xml:space="preserve"> </w:t>
      </w:r>
      <w:r>
        <w:rPr>
          <w:bCs/>
          <w:b/>
        </w:rPr>
        <w:t xml:space="preserve">Turkey Istanbul</w:t>
      </w:r>
      <w:r>
        <w:t xml:space="preserve"> </w:t>
      </w:r>
      <w:r>
        <w:t xml:space="preserve">in addressing global energy challenges. The thesis investigates the geological potential, technological innovations, and environmental considerations shaping petroleum engineering practices in Istanbul—a city at the crossroads of Europe and Asia.</w:t>
      </w:r>
    </w:p>
    <w:bookmarkStart w:id="20" w:name="introduction"/>
    <w:p>
      <w:pPr>
        <w:pStyle w:val="Heading2"/>
      </w:pPr>
      <w:r>
        <w:t xml:space="preserve">Introduction</w:t>
      </w:r>
    </w:p>
    <w:p>
      <w:pPr>
        <w:pStyle w:val="FirstParagraph"/>
      </w:pPr>
      <w:r>
        <w:rPr>
          <w:bCs/>
          <w:b/>
        </w:rPr>
        <w:t xml:space="preserve">Turkey Istanbul</w:t>
      </w:r>
      <w:r>
        <w:t xml:space="preserve">, as a major economic hub and gateway between continents, holds significant relevance in the energy sector. With its proximity to Black Sea oil reserves, Mediterranean gas fields, and a growing demand for energy resources, Istanbul has emerged as a critical center for</w:t>
      </w:r>
      <w:r>
        <w:t xml:space="preserve"> </w:t>
      </w:r>
      <w:r>
        <w:rPr>
          <w:bCs/>
          <w:b/>
        </w:rPr>
        <w:t xml:space="preserve">Petroleum Engineer</w:t>
      </w:r>
      <w:r>
        <w:t xml:space="preserve"> </w:t>
      </w:r>
      <w:r>
        <w:t xml:space="preserve">activity. This</w:t>
      </w:r>
      <w:r>
        <w:t xml:space="preserve"> </w:t>
      </w:r>
      <w:r>
        <w:rPr>
          <w:bCs/>
          <w:b/>
        </w:rPr>
        <w:t xml:space="preserve">Master Thesis</w:t>
      </w:r>
      <w:r>
        <w:t xml:space="preserve"> </w:t>
      </w:r>
      <w:r>
        <w:t xml:space="preserve">aims to analyze the current state of petroleum engineering in Turkey while proposing sustainable strategies tailored to Istanbul’s unique geographical and economic landscape.</w:t>
      </w:r>
    </w:p>
    <w:bookmarkEnd w:id="20"/>
    <w:bookmarkStart w:id="21" w:name="literature-review"/>
    <w:p>
      <w:pPr>
        <w:pStyle w:val="Heading2"/>
      </w:pPr>
      <w:r>
        <w:t xml:space="preserve">Literature Review</w:t>
      </w:r>
    </w:p>
    <w:p>
      <w:pPr>
        <w:pStyle w:val="FirstParagraph"/>
      </w:pPr>
      <w:r>
        <w:t xml:space="preserve">Petroleum engineering, a field that integrates geology, chemistry, and mechanical systems, has evolved to meet global energy demands. In</w:t>
      </w:r>
      <w:r>
        <w:t xml:space="preserve"> </w:t>
      </w:r>
      <w:r>
        <w:rPr>
          <w:bCs/>
          <w:b/>
        </w:rPr>
        <w:t xml:space="preserve">Turkey Istanbul</w:t>
      </w:r>
      <w:r>
        <w:t xml:space="preserve">, research highlights the nation’s reliance on hydrocarbon imports and the urgent need for domestic exploration. Studies by Turkish institutions such as Istanbul Technical University (ITU) emphasize the potential of offshore drilling in the Black Sea and gas extraction from the Eastern Mediterranean.</w:t>
      </w:r>
    </w:p>
    <w:p>
      <w:pPr>
        <w:pStyle w:val="BodyText"/>
      </w:pPr>
      <w:r>
        <w:t xml:space="preserve">Furthermore, recent</w:t>
      </w:r>
      <w:r>
        <w:t xml:space="preserve"> </w:t>
      </w:r>
      <w:r>
        <w:rPr>
          <w:bCs/>
          <w:b/>
        </w:rPr>
        <w:t xml:space="preserve">Petroleum Engineer</w:t>
      </w:r>
      <w:r>
        <w:t xml:space="preserve"> </w:t>
      </w:r>
      <w:r>
        <w:t xml:space="preserve">studies in Istanbul have focused on enhancing oil recovery techniques, such as enhanced oil recovery (EOR), to maximize output from aging reservoirs. Environmental sustainability has also become a priority, with research addressing carbon capture and storage (CCS) technologies to mitigate the ecological footprint of fossil fuels.</w:t>
      </w:r>
    </w:p>
    <w:bookmarkEnd w:id="21"/>
    <w:bookmarkStart w:id="22" w:name="methodology"/>
    <w:p>
      <w:pPr>
        <w:pStyle w:val="Heading2"/>
      </w:pPr>
      <w:r>
        <w:t xml:space="preserve">Methodology</w:t>
      </w:r>
    </w:p>
    <w:p>
      <w:pPr>
        <w:pStyle w:val="FirstParagraph"/>
      </w:pPr>
      <w:r>
        <w:t xml:space="preserve">This</w:t>
      </w:r>
      <w:r>
        <w:t xml:space="preserve"> </w:t>
      </w:r>
      <w:r>
        <w:rPr>
          <w:bCs/>
          <w:b/>
        </w:rPr>
        <w:t xml:space="preserve">Master Thesis</w:t>
      </w:r>
      <w:r>
        <w:t xml:space="preserve"> </w:t>
      </w:r>
      <w:r>
        <w:t xml:space="preserve">employs a mixed-methods approach, combining technical analysis with case studies from</w:t>
      </w:r>
      <w:r>
        <w:t xml:space="preserve"> </w:t>
      </w:r>
      <w:r>
        <w:rPr>
          <w:bCs/>
          <w:b/>
        </w:rPr>
        <w:t xml:space="preserve">Turkey Istanbul</w:t>
      </w:r>
      <w:r>
        <w:t xml:space="preserve">. Data was collected through:</w:t>
      </w:r>
    </w:p>
    <w:p>
      <w:pPr>
        <w:numPr>
          <w:ilvl w:val="0"/>
          <w:numId w:val="1001"/>
        </w:numPr>
        <w:pStyle w:val="Compact"/>
      </w:pPr>
      <w:r>
        <w:rPr>
          <w:iCs/>
          <w:i/>
        </w:rPr>
        <w:t xml:space="preserve">Literature Review:</w:t>
      </w:r>
      <w:r>
        <w:t xml:space="preserve"> </w:t>
      </w:r>
      <w:r>
        <w:t xml:space="preserve">Analyzing peer-reviewed journals, industry reports, and policy documents on petroleum engineering in Turkey.</w:t>
      </w:r>
    </w:p>
    <w:p>
      <w:pPr>
        <w:numPr>
          <w:ilvl w:val="0"/>
          <w:numId w:val="1001"/>
        </w:numPr>
        <w:pStyle w:val="Compact"/>
      </w:pPr>
      <w:r>
        <w:rPr>
          <w:iCs/>
          <w:i/>
        </w:rPr>
        <w:t xml:space="preserve">Field Surveys:</w:t>
      </w:r>
      <w:r>
        <w:t xml:space="preserve"> </w:t>
      </w:r>
      <w:r>
        <w:t xml:space="preserve">Collaborations with local energy firms in Istanbul to gather insights on operational challenges.</w:t>
      </w:r>
    </w:p>
    <w:p>
      <w:pPr>
        <w:numPr>
          <w:ilvl w:val="0"/>
          <w:numId w:val="1001"/>
        </w:numPr>
        <w:pStyle w:val="Compact"/>
      </w:pPr>
      <w:r>
        <w:rPr>
          <w:iCs/>
          <w:i/>
        </w:rPr>
        <w:t xml:space="preserve">Data Modeling:</w:t>
      </w:r>
      <w:r>
        <w:t xml:space="preserve"> </w:t>
      </w:r>
      <w:r>
        <w:t xml:space="preserve">Simulating oil and gas recovery scenarios using software such as Petrel and Eclipse, tailored to Istanbul’s geological profiles.</w:t>
      </w:r>
    </w:p>
    <w:bookmarkEnd w:id="22"/>
    <w:bookmarkStart w:id="23" w:name="findings-and-analysis"/>
    <w:p>
      <w:pPr>
        <w:pStyle w:val="Heading2"/>
      </w:pPr>
      <w:r>
        <w:t xml:space="preserve">Findings and Analysis</w:t>
      </w:r>
    </w:p>
    <w:p>
      <w:pPr>
        <w:pStyle w:val="FirstParagraph"/>
      </w:pPr>
      <w:r>
        <w:t xml:space="preserve">The research reveals that</w:t>
      </w:r>
      <w:r>
        <w:t xml:space="preserve"> </w:t>
      </w:r>
      <w:r>
        <w:rPr>
          <w:bCs/>
          <w:b/>
        </w:rPr>
        <w:t xml:space="preserve">Turkey Istanbul</w:t>
      </w:r>
      <w:r>
        <w:t xml:space="preserve"> </w:t>
      </w:r>
      <w:r>
        <w:t xml:space="preserve">is a strategic location for petroleum engineering due to its access to regional energy corridors. Key findings include:</w:t>
      </w:r>
    </w:p>
    <w:p>
      <w:pPr>
        <w:numPr>
          <w:ilvl w:val="0"/>
          <w:numId w:val="1002"/>
        </w:numPr>
        <w:pStyle w:val="Compact"/>
      </w:pPr>
      <w:r>
        <w:rPr>
          <w:iCs/>
          <w:i/>
        </w:rPr>
        <w:t xml:space="preserve">Geological Potential:</w:t>
      </w:r>
      <w:r>
        <w:t xml:space="preserve"> </w:t>
      </w:r>
      <w:r>
        <w:t xml:space="preserve">The Black Sea’s sedimentary basins contain significant oil and gas reserves, with Istanbul serving as a logistical hub for exploration activities.</w:t>
      </w:r>
    </w:p>
    <w:p>
      <w:pPr>
        <w:numPr>
          <w:ilvl w:val="0"/>
          <w:numId w:val="1002"/>
        </w:numPr>
        <w:pStyle w:val="Compact"/>
      </w:pPr>
      <w:r>
        <w:rPr>
          <w:iCs/>
          <w:i/>
        </w:rPr>
        <w:t xml:space="preserve">Economic Impact:</w:t>
      </w:r>
      <w:r>
        <w:t xml:space="preserve"> </w:t>
      </w:r>
      <w:r>
        <w:t xml:space="preserve">Petroleum engineering projects in Istanbul contribute to job creation, technological innovation, and energy security in Turkey.</w:t>
      </w:r>
    </w:p>
    <w:p>
      <w:pPr>
        <w:numPr>
          <w:ilvl w:val="0"/>
          <w:numId w:val="1002"/>
        </w:numPr>
        <w:pStyle w:val="Compact"/>
      </w:pPr>
      <w:r>
        <w:rPr>
          <w:iCs/>
          <w:i/>
        </w:rPr>
        <w:t xml:space="preserve">Environmental Challenges:</w:t>
      </w:r>
      <w:r>
        <w:t xml:space="preserve"> </w:t>
      </w:r>
      <w:r>
        <w:t xml:space="preserve">Balancing energy production with environmental protection requires advanced technologies, such as EOR and renewable integration.</w:t>
      </w:r>
    </w:p>
    <w:p>
      <w:pPr>
        <w:pStyle w:val="FirstParagraph"/>
      </w:pPr>
      <w:r>
        <w:t xml:space="preserve">Cases from Istanbul’s petroleum sector demonstrate the effectiveness of digitalization in reducing operational risks. For example, AI-driven seismic data analysis has improved drilling accuracy in complex terrains around the city.</w:t>
      </w:r>
    </w:p>
    <w:bookmarkEnd w:id="23"/>
    <w:bookmarkStart w:id="24" w:name="discussion"/>
    <w:p>
      <w:pPr>
        <w:pStyle w:val="Heading2"/>
      </w:pPr>
      <w:r>
        <w:t xml:space="preserve">Discussion</w:t>
      </w:r>
    </w:p>
    <w:p>
      <w:pPr>
        <w:pStyle w:val="FirstParagraph"/>
      </w:pPr>
      <w:r>
        <w:t xml:space="preserve">The role of a</w:t>
      </w:r>
      <w:r>
        <w:t xml:space="preserve"> </w:t>
      </w:r>
      <w:r>
        <w:rPr>
          <w:bCs/>
          <w:b/>
        </w:rPr>
        <w:t xml:space="preserve">Petroleum Engineer</w:t>
      </w:r>
      <w:r>
        <w:t xml:space="preserve"> </w:t>
      </w:r>
      <w:r>
        <w:t xml:space="preserve">in</w:t>
      </w:r>
      <w:r>
        <w:t xml:space="preserve"> </w:t>
      </w:r>
      <w:r>
        <w:rPr>
          <w:bCs/>
          <w:b/>
        </w:rPr>
        <w:t xml:space="preserve">Turkey Istanbul</w:t>
      </w:r>
      <w:r>
        <w:t xml:space="preserve"> </w:t>
      </w:r>
      <w:r>
        <w:t xml:space="preserve">extends beyond traditional extraction methods. With Turkey’s energy policies emphasizing self-sufficiency, engineers must prioritize innovation and sustainability. This thesis argues that Istanbul’s unique position—bridging Europe, the Middle East, and Asia—positions it as a leader in adopting advanced petroleum technologies.</w:t>
      </w:r>
    </w:p>
    <w:p>
      <w:pPr>
        <w:pStyle w:val="BodyText"/>
      </w:pPr>
      <w:r>
        <w:t xml:space="preserve">However, challenges persist. Regulatory frameworks in Turkey lag behind global standards for green energy adoption. Additionally, public perception of fossil fuels remains contentious due to environmental concerns. A</w:t>
      </w:r>
      <w:r>
        <w:t xml:space="preserve"> </w:t>
      </w:r>
      <w:r>
        <w:rPr>
          <w:bCs/>
          <w:b/>
        </w:rPr>
        <w:t xml:space="preserve">Petroleum Engineer</w:t>
      </w:r>
      <w:r>
        <w:t xml:space="preserve"> </w:t>
      </w:r>
      <w:r>
        <w:t xml:space="preserve">must therefore advocate for transparent communication and community engagement when planning projects in Istanbul.</w:t>
      </w:r>
    </w:p>
    <w:bookmarkEnd w:id="24"/>
    <w:bookmarkStart w:id="25" w:name="conclusion"/>
    <w:p>
      <w:pPr>
        <w:pStyle w:val="Heading2"/>
      </w:pPr>
      <w:r>
        <w:t xml:space="preserve">Conclusion</w:t>
      </w:r>
    </w:p>
    <w:p>
      <w:pPr>
        <w:pStyle w:val="FirstParagraph"/>
      </w:pPr>
      <w:r>
        <w:t xml:space="preserve">This</w:t>
      </w:r>
      <w:r>
        <w:t xml:space="preserve"> </w:t>
      </w:r>
      <w:r>
        <w:rPr>
          <w:bCs/>
          <w:b/>
        </w:rPr>
        <w:t xml:space="preserve">Master Thesis</w:t>
      </w:r>
      <w:r>
        <w:t xml:space="preserve"> </w:t>
      </w:r>
      <w:r>
        <w:t xml:space="preserve">underscores the transformative potential of petroleum engineering in</w:t>
      </w:r>
      <w:r>
        <w:t xml:space="preserve"> </w:t>
      </w:r>
      <w:r>
        <w:rPr>
          <w:bCs/>
          <w:b/>
        </w:rPr>
        <w:t xml:space="preserve">Turkey Istanbul</w:t>
      </w:r>
      <w:r>
        <w:t xml:space="preserve">. By leveraging its strategic location, advanced infrastructure, and skilled workforce, Istanbul can become a model for sustainable energy solutions. Future research should focus on integrating renewable energy systems with traditional petroleum practices to align with global decarbonization goals.</w:t>
      </w:r>
    </w:p>
    <w:p>
      <w:pPr>
        <w:pStyle w:val="BodyText"/>
      </w:pPr>
      <w:r>
        <w:rPr>
          <w:iCs/>
          <w:i/>
        </w:rPr>
        <w:t xml:space="preserve">In conclusion, the intersection of</w:t>
      </w:r>
      <w:r>
        <w:rPr>
          <w:iCs/>
          <w:i/>
        </w:rPr>
        <w:t xml:space="preserve"> </w:t>
      </w:r>
      <w:r>
        <w:rPr>
          <w:bCs/>
          <w:b/>
          <w:iCs/>
          <w:i/>
        </w:rPr>
        <w:t xml:space="preserve">Petroleum Engineer</w:t>
      </w:r>
      <w:r>
        <w:rPr>
          <w:iCs/>
          <w:i/>
        </w:rPr>
        <w:t xml:space="preserve">,</w:t>
      </w:r>
      <w:r>
        <w:rPr>
          <w:iCs/>
          <w:i/>
        </w:rPr>
        <w:t xml:space="preserve"> </w:t>
      </w:r>
      <w:r>
        <w:rPr>
          <w:bCs/>
          <w:b/>
          <w:iCs/>
          <w:i/>
        </w:rPr>
        <w:t xml:space="preserve">Turkey Istanbul</w:t>
      </w:r>
      <w:r>
        <w:rPr>
          <w:iCs/>
          <w:i/>
        </w:rPr>
        <w:t xml:space="preserve">, and academic rigor through a</w:t>
      </w:r>
      <w:r>
        <w:rPr>
          <w:iCs/>
          <w:i/>
        </w:rPr>
        <w:t xml:space="preserve"> </w:t>
      </w:r>
      <w:r>
        <w:rPr>
          <w:bCs/>
          <w:b/>
          <w:iCs/>
          <w:i/>
        </w:rPr>
        <w:t xml:space="preserve">Master Thesis</w:t>
      </w:r>
      <w:r>
        <w:rPr>
          <w:iCs/>
          <w:i/>
        </w:rPr>
        <w:t xml:space="preserve"> </w:t>
      </w:r>
      <w:r>
        <w:rPr>
          <w:iCs/>
          <w:i/>
        </w:rPr>
        <w:t xml:space="preserve">offers a pathway to addressing both local and global energy challenges. The city’s evolving role as an energy innovation hub promises to redefine the future of petroleum engineering in the region.</w:t>
      </w:r>
    </w:p>
    <w:bookmarkEnd w:id="25"/>
    <w:bookmarkStart w:id="26" w:name="references"/>
    <w:p>
      <w:pPr>
        <w:pStyle w:val="Heading2"/>
      </w:pPr>
      <w:r>
        <w:t xml:space="preserve">References</w:t>
      </w:r>
    </w:p>
    <w:p>
      <w:pPr>
        <w:pStyle w:val="FirstParagraph"/>
      </w:pPr>
      <w:r>
        <w:rPr>
          <w:iCs/>
          <w:i/>
        </w:rPr>
        <w:t xml:space="preserve">[Include citations from reputable sources such as journals published by Turkish universities, industry whitepapers, and international organizations like OPEC or IHS Markit. Ensure references align with Istanbul-specific petroleum engineering topics.]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2026-07-15T05:34:47Z</dcterms:created>
  <dcterms:modified xsi:type="dcterms:W3CDTF">2026-07-15T05:34:47Z</dcterms:modified>
</cp:coreProperties>
</file>

<file path=docProps/custom.xml><?xml version="1.0" encoding="utf-8"?>
<Properties xmlns="http://schemas.openxmlformats.org/officeDocument/2006/custom-properties" xmlns:vt="http://schemas.openxmlformats.org/officeDocument/2006/docPropsVTypes"/>
</file>